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4C" w:rsidRDefault="00E3624C" w:rsidP="00E3624C">
      <w:pPr>
        <w:jc w:val="center"/>
        <w:outlineLvl w:val="6"/>
        <w:rPr>
          <w:b/>
          <w:lang w:val="kk-KZ"/>
        </w:rPr>
      </w:pPr>
      <w:r>
        <w:rPr>
          <w:b/>
          <w:lang w:val="kk-KZ"/>
        </w:rPr>
        <w:t xml:space="preserve">КАЗАХСКИЙ НАЦИОНАЛЬНЫЙ УНИВЕРСИТЕТ ИМЕНИ ӘЛ-ФАРАБИ </w:t>
      </w:r>
    </w:p>
    <w:p w:rsidR="00E3624C" w:rsidRDefault="00E3624C" w:rsidP="00E3624C">
      <w:pPr>
        <w:jc w:val="center"/>
        <w:outlineLvl w:val="6"/>
        <w:rPr>
          <w:b/>
          <w:lang w:val="kk-KZ"/>
        </w:rPr>
      </w:pPr>
      <w:r>
        <w:rPr>
          <w:b/>
          <w:lang w:val="kk-KZ"/>
        </w:rPr>
        <w:t>ӘЛ-ФАРАБИ АТЫНДАҒЫ ҚАЗАҚ ҰЛТТЫҚ УНИВЕРСИТЕТІ</w:t>
      </w:r>
    </w:p>
    <w:p w:rsidR="00E3624C" w:rsidRDefault="00E3624C" w:rsidP="00E3624C">
      <w:pPr>
        <w:jc w:val="center"/>
        <w:rPr>
          <w:b/>
          <w:lang w:val="kk-KZ"/>
        </w:rPr>
      </w:pPr>
      <w:r>
        <w:rPr>
          <w:b/>
          <w:lang w:val="kk-KZ"/>
        </w:rPr>
        <w:t>Факультет биологии и биотехнологии</w:t>
      </w:r>
    </w:p>
    <w:p w:rsidR="00E3624C" w:rsidRDefault="00E3624C" w:rsidP="00E3624C">
      <w:pPr>
        <w:jc w:val="center"/>
        <w:rPr>
          <w:b/>
          <w:lang w:val="kk-KZ"/>
        </w:rPr>
      </w:pPr>
      <w:r>
        <w:rPr>
          <w:b/>
        </w:rPr>
        <w:t>Биология ж</w:t>
      </w:r>
      <w:r>
        <w:rPr>
          <w:b/>
          <w:lang w:val="kk-KZ"/>
        </w:rPr>
        <w:t>әне биотехнология факультеті</w:t>
      </w:r>
    </w:p>
    <w:p w:rsidR="00E3624C" w:rsidRDefault="00E3624C" w:rsidP="00E3624C">
      <w:pPr>
        <w:jc w:val="center"/>
        <w:rPr>
          <w:b/>
          <w:lang w:val="kk-KZ"/>
        </w:rPr>
      </w:pPr>
      <w:r>
        <w:rPr>
          <w:b/>
          <w:lang w:val="kk-KZ"/>
        </w:rPr>
        <w:t>Кафедра биофизики, биомедицины и нейронауки</w:t>
      </w:r>
    </w:p>
    <w:p w:rsidR="00E3624C" w:rsidRDefault="00E3624C" w:rsidP="00E3624C">
      <w:pPr>
        <w:jc w:val="center"/>
        <w:rPr>
          <w:b/>
          <w:lang w:val="kk-KZ"/>
        </w:rPr>
      </w:pPr>
      <w:r>
        <w:rPr>
          <w:b/>
          <w:lang w:val="kk-KZ"/>
        </w:rPr>
        <w:t>Биофизика, биомедицина және нейроғылым кафедрасы</w:t>
      </w:r>
    </w:p>
    <w:p w:rsidR="00E3624C" w:rsidRDefault="00E3624C" w:rsidP="00E3624C">
      <w:pPr>
        <w:jc w:val="center"/>
        <w:rPr>
          <w:b/>
        </w:rPr>
      </w:pPr>
    </w:p>
    <w:p w:rsidR="00E3624C" w:rsidRDefault="00E3624C" w:rsidP="00E3624C">
      <w:pPr>
        <w:jc w:val="center"/>
        <w:rPr>
          <w:b/>
        </w:rPr>
      </w:pPr>
    </w:p>
    <w:p w:rsidR="00E3624C" w:rsidRDefault="00E3624C" w:rsidP="00E3624C">
      <w:pPr>
        <w:jc w:val="center"/>
        <w:rPr>
          <w:b/>
        </w:rPr>
      </w:pPr>
    </w:p>
    <w:tbl>
      <w:tblPr>
        <w:tblW w:w="9645" w:type="dxa"/>
        <w:tblLayout w:type="fixed"/>
        <w:tblLook w:val="00A0" w:firstRow="1" w:lastRow="0" w:firstColumn="1" w:lastColumn="0" w:noHBand="0" w:noVBand="0"/>
      </w:tblPr>
      <w:tblGrid>
        <w:gridCol w:w="4427"/>
        <w:gridCol w:w="5218"/>
      </w:tblGrid>
      <w:tr w:rsidR="00E3624C" w:rsidRPr="00E3624C" w:rsidTr="00E3624C">
        <w:tc>
          <w:tcPr>
            <w:tcW w:w="4427" w:type="dxa"/>
          </w:tcPr>
          <w:p w:rsidR="00E3624C" w:rsidRDefault="00E3624C">
            <w:pPr>
              <w:spacing w:line="276" w:lineRule="auto"/>
              <w:jc w:val="both"/>
              <w:rPr>
                <w:b/>
              </w:rPr>
            </w:pPr>
          </w:p>
        </w:tc>
        <w:tc>
          <w:tcPr>
            <w:tcW w:w="5218" w:type="dxa"/>
          </w:tcPr>
          <w:p w:rsidR="00E3624C" w:rsidRDefault="00E3624C">
            <w:pPr>
              <w:spacing w:line="256" w:lineRule="auto"/>
              <w:outlineLvl w:val="6"/>
            </w:pPr>
          </w:p>
          <w:p w:rsidR="00E3624C" w:rsidRDefault="00E3624C">
            <w:pPr>
              <w:spacing w:line="256" w:lineRule="auto"/>
              <w:outlineLvl w:val="6"/>
            </w:pPr>
          </w:p>
          <w:p w:rsidR="00E3624C" w:rsidRDefault="00E3624C">
            <w:pPr>
              <w:spacing w:line="256" w:lineRule="auto"/>
              <w:outlineLvl w:val="6"/>
            </w:pPr>
          </w:p>
          <w:p w:rsidR="00E3624C" w:rsidRDefault="00E3624C">
            <w:pPr>
              <w:spacing w:line="256" w:lineRule="auto"/>
              <w:outlineLvl w:val="6"/>
            </w:pPr>
          </w:p>
        </w:tc>
      </w:tr>
    </w:tbl>
    <w:p w:rsidR="00E3624C" w:rsidRDefault="00E3624C" w:rsidP="00E3624C">
      <w:pPr>
        <w:keepNext/>
        <w:spacing w:before="240" w:after="60"/>
        <w:jc w:val="center"/>
        <w:outlineLvl w:val="2"/>
        <w:rPr>
          <w:b/>
          <w:bCs/>
          <w:lang w:val="kk-KZ"/>
        </w:rPr>
      </w:pPr>
      <w:r>
        <w:rPr>
          <w:b/>
          <w:bCs/>
          <w:lang w:val="kk-KZ"/>
        </w:rPr>
        <w:t xml:space="preserve">ПРОГРАММА ИТОГОВОГО КОНТРОЛЯ ДИСЦИПЛИНЫ </w:t>
      </w:r>
    </w:p>
    <w:p w:rsidR="00E3624C" w:rsidRDefault="00E3624C" w:rsidP="00E3624C">
      <w:pPr>
        <w:keepNext/>
        <w:spacing w:before="240" w:after="60"/>
        <w:jc w:val="center"/>
        <w:outlineLvl w:val="2"/>
        <w:rPr>
          <w:bCs/>
          <w:lang w:val="kk-KZ"/>
        </w:rPr>
      </w:pPr>
      <w:r>
        <w:rPr>
          <w:b/>
          <w:bCs/>
          <w:lang w:val="kk-KZ"/>
        </w:rPr>
        <w:t xml:space="preserve"> </w:t>
      </w:r>
      <w:r>
        <w:rPr>
          <w:bCs/>
          <w:lang w:val="en-US"/>
        </w:rPr>
        <w:t>PVLBO</w:t>
      </w:r>
      <w:r>
        <w:rPr>
          <w:bCs/>
        </w:rPr>
        <w:t xml:space="preserve">6307 </w:t>
      </w:r>
      <w:r>
        <w:rPr>
          <w:bCs/>
          <w:lang w:val="kk-KZ"/>
        </w:rPr>
        <w:t>«Применение виртуальных лаборатории в биологическом образовании»</w:t>
      </w:r>
    </w:p>
    <w:p w:rsidR="00E3624C" w:rsidRDefault="00E3624C" w:rsidP="00E3624C">
      <w:pPr>
        <w:jc w:val="right"/>
      </w:pPr>
    </w:p>
    <w:p w:rsidR="00E3624C" w:rsidRDefault="00E3624C" w:rsidP="00E3624C">
      <w:pPr>
        <w:ind w:firstLine="709"/>
        <w:jc w:val="center"/>
        <w:rPr>
          <w:b/>
        </w:rPr>
      </w:pPr>
      <w:proofErr w:type="spellStart"/>
      <w:r>
        <w:rPr>
          <w:b/>
        </w:rPr>
        <w:t>Пән</w:t>
      </w:r>
      <w:proofErr w:type="spellEnd"/>
      <w:r>
        <w:rPr>
          <w:b/>
        </w:rPr>
        <w:t xml:space="preserve"> </w:t>
      </w:r>
      <w:proofErr w:type="spellStart"/>
      <w:r>
        <w:rPr>
          <w:b/>
        </w:rPr>
        <w:t>бойынша</w:t>
      </w:r>
      <w:proofErr w:type="spellEnd"/>
      <w:r>
        <w:rPr>
          <w:b/>
        </w:rPr>
        <w:t xml:space="preserve"> </w:t>
      </w:r>
      <w:proofErr w:type="spellStart"/>
      <w:r>
        <w:rPr>
          <w:b/>
        </w:rPr>
        <w:t>қорытынды</w:t>
      </w:r>
      <w:proofErr w:type="spellEnd"/>
      <w:r>
        <w:rPr>
          <w:b/>
        </w:rPr>
        <w:t xml:space="preserve"> </w:t>
      </w:r>
      <w:proofErr w:type="spellStart"/>
      <w:r>
        <w:rPr>
          <w:b/>
        </w:rPr>
        <w:t>емтихан</w:t>
      </w:r>
      <w:proofErr w:type="spellEnd"/>
      <w:r>
        <w:rPr>
          <w:b/>
        </w:rPr>
        <w:t xml:space="preserve"> </w:t>
      </w:r>
      <w:proofErr w:type="spellStart"/>
      <w:r>
        <w:rPr>
          <w:b/>
        </w:rPr>
        <w:t>бағдарламасы</w:t>
      </w:r>
      <w:proofErr w:type="spellEnd"/>
    </w:p>
    <w:p w:rsidR="00E3624C" w:rsidRDefault="00E3624C" w:rsidP="00E3624C">
      <w:pPr>
        <w:jc w:val="center"/>
        <w:rPr>
          <w:lang w:val="kk-KZ"/>
        </w:rPr>
      </w:pPr>
      <w:r>
        <w:rPr>
          <w:lang w:val="kk-KZ"/>
        </w:rPr>
        <w:t>«</w:t>
      </w:r>
      <w:r>
        <w:t>7M01504 Биология</w:t>
      </w:r>
      <w:r>
        <w:rPr>
          <w:lang w:val="kk-KZ"/>
        </w:rPr>
        <w:t>» педагогика мамандығы/ Биология білім беру бағдарламасы</w:t>
      </w:r>
    </w:p>
    <w:p w:rsidR="00E3624C" w:rsidRDefault="00E3624C" w:rsidP="00E3624C">
      <w:pPr>
        <w:keepNext/>
        <w:spacing w:before="240" w:after="60"/>
        <w:jc w:val="center"/>
        <w:outlineLvl w:val="2"/>
        <w:rPr>
          <w:bCs/>
        </w:rPr>
      </w:pPr>
      <w:r>
        <w:rPr>
          <w:bCs/>
          <w:lang w:val="en-US"/>
        </w:rPr>
        <w:t>PVLBO</w:t>
      </w:r>
      <w:r>
        <w:rPr>
          <w:bCs/>
        </w:rPr>
        <w:t>6307</w:t>
      </w:r>
      <w:r>
        <w:rPr>
          <w:bCs/>
          <w:lang w:val="kk-KZ"/>
        </w:rPr>
        <w:t xml:space="preserve"> </w:t>
      </w:r>
      <w:r>
        <w:rPr>
          <w:bCs/>
        </w:rPr>
        <w:t>«</w:t>
      </w:r>
      <w:proofErr w:type="spellStart"/>
      <w:r>
        <w:rPr>
          <w:bCs/>
        </w:rPr>
        <w:t>Биологиялық</w:t>
      </w:r>
      <w:proofErr w:type="spellEnd"/>
      <w:r>
        <w:rPr>
          <w:bCs/>
        </w:rPr>
        <w:t xml:space="preserve"> </w:t>
      </w:r>
      <w:proofErr w:type="spellStart"/>
      <w:r>
        <w:rPr>
          <w:bCs/>
        </w:rPr>
        <w:t>білім</w:t>
      </w:r>
      <w:proofErr w:type="spellEnd"/>
      <w:r>
        <w:rPr>
          <w:bCs/>
        </w:rPr>
        <w:t xml:space="preserve"> </w:t>
      </w:r>
      <w:proofErr w:type="spellStart"/>
      <w:r>
        <w:rPr>
          <w:bCs/>
        </w:rPr>
        <w:t>беруде</w:t>
      </w:r>
      <w:proofErr w:type="spellEnd"/>
      <w:r>
        <w:rPr>
          <w:bCs/>
        </w:rPr>
        <w:t xml:space="preserve"> </w:t>
      </w:r>
      <w:proofErr w:type="spellStart"/>
      <w:r>
        <w:rPr>
          <w:bCs/>
        </w:rPr>
        <w:t>виртуалдық</w:t>
      </w:r>
      <w:proofErr w:type="spellEnd"/>
      <w:r>
        <w:rPr>
          <w:bCs/>
        </w:rPr>
        <w:t xml:space="preserve"> </w:t>
      </w:r>
      <w:proofErr w:type="spellStart"/>
      <w:r>
        <w:rPr>
          <w:bCs/>
        </w:rPr>
        <w:t>лабораторияны</w:t>
      </w:r>
      <w:proofErr w:type="spellEnd"/>
      <w:r>
        <w:rPr>
          <w:bCs/>
        </w:rPr>
        <w:t xml:space="preserve"> </w:t>
      </w:r>
      <w:proofErr w:type="spellStart"/>
      <w:r>
        <w:rPr>
          <w:bCs/>
        </w:rPr>
        <w:t>қолдану</w:t>
      </w:r>
      <w:proofErr w:type="spellEnd"/>
      <w:r>
        <w:rPr>
          <w:bCs/>
        </w:rPr>
        <w:t>»</w:t>
      </w:r>
    </w:p>
    <w:p w:rsidR="00E3624C" w:rsidRDefault="00E3624C" w:rsidP="00E3624C">
      <w:pPr>
        <w:jc w:val="center"/>
        <w:rPr>
          <w:lang w:val="kk-KZ"/>
        </w:rPr>
      </w:pPr>
      <w:r>
        <w:rPr>
          <w:lang w:val="kk-KZ"/>
        </w:rPr>
        <w:t>«</w:t>
      </w:r>
      <w:r>
        <w:t>7M01504 Биология</w:t>
      </w:r>
      <w:r>
        <w:rPr>
          <w:lang w:val="kk-KZ"/>
        </w:rPr>
        <w:t>» педагогическая</w:t>
      </w:r>
    </w:p>
    <w:p w:rsidR="00E3624C" w:rsidRDefault="00E3624C" w:rsidP="00E3624C">
      <w:pPr>
        <w:jc w:val="center"/>
        <w:rPr>
          <w:b/>
          <w:lang w:val="kk-KZ"/>
        </w:rPr>
      </w:pPr>
      <w:r>
        <w:rPr>
          <w:lang w:val="kk-KZ"/>
        </w:rPr>
        <w:t>Русское отделение</w:t>
      </w:r>
    </w:p>
    <w:p w:rsidR="00E3624C" w:rsidRDefault="00E3624C" w:rsidP="00E3624C"/>
    <w:p w:rsidR="00E3624C" w:rsidRDefault="00E3624C" w:rsidP="00E3624C"/>
    <w:p w:rsidR="00E3624C" w:rsidRDefault="00E3624C" w:rsidP="00E3624C"/>
    <w:p w:rsidR="00E3624C" w:rsidRDefault="00E3624C" w:rsidP="00E3624C"/>
    <w:p w:rsidR="00E3624C" w:rsidRDefault="00E3624C" w:rsidP="00E3624C">
      <w:pPr>
        <w:jc w:val="center"/>
      </w:pPr>
    </w:p>
    <w:tbl>
      <w:tblPr>
        <w:tblW w:w="0" w:type="auto"/>
        <w:tblInd w:w="2972" w:type="dxa"/>
        <w:tblLook w:val="04A0" w:firstRow="1" w:lastRow="0" w:firstColumn="1" w:lastColumn="0" w:noHBand="0" w:noVBand="1"/>
      </w:tblPr>
      <w:tblGrid>
        <w:gridCol w:w="1843"/>
        <w:gridCol w:w="1559"/>
      </w:tblGrid>
      <w:tr w:rsidR="00E3624C" w:rsidTr="00E3624C">
        <w:tc>
          <w:tcPr>
            <w:tcW w:w="1843" w:type="dxa"/>
            <w:hideMark/>
          </w:tcPr>
          <w:p w:rsidR="00E3624C" w:rsidRDefault="00E3624C">
            <w:pPr>
              <w:spacing w:line="256" w:lineRule="auto"/>
              <w:rPr>
                <w:lang w:val="kk-KZ"/>
              </w:rPr>
            </w:pPr>
            <w:r>
              <w:t>Курс</w:t>
            </w:r>
          </w:p>
        </w:tc>
        <w:tc>
          <w:tcPr>
            <w:tcW w:w="1559" w:type="dxa"/>
            <w:hideMark/>
          </w:tcPr>
          <w:p w:rsidR="00E3624C" w:rsidRDefault="00E3624C">
            <w:pPr>
              <w:spacing w:line="256" w:lineRule="auto"/>
              <w:rPr>
                <w:lang w:val="en-US"/>
              </w:rPr>
            </w:pPr>
            <w:r>
              <w:rPr>
                <w:lang w:val="en-US"/>
              </w:rPr>
              <w:t>2</w:t>
            </w:r>
          </w:p>
        </w:tc>
      </w:tr>
      <w:tr w:rsidR="00E3624C" w:rsidTr="00E3624C">
        <w:tc>
          <w:tcPr>
            <w:tcW w:w="1843" w:type="dxa"/>
            <w:hideMark/>
          </w:tcPr>
          <w:p w:rsidR="00E3624C" w:rsidRDefault="00E3624C">
            <w:pPr>
              <w:spacing w:line="256" w:lineRule="auto"/>
            </w:pPr>
            <w:r>
              <w:t>Семестр</w:t>
            </w:r>
          </w:p>
        </w:tc>
        <w:tc>
          <w:tcPr>
            <w:tcW w:w="1559" w:type="dxa"/>
            <w:hideMark/>
          </w:tcPr>
          <w:p w:rsidR="00E3624C" w:rsidRDefault="00E3624C">
            <w:pPr>
              <w:spacing w:line="256" w:lineRule="auto"/>
              <w:rPr>
                <w:lang w:val="en-US"/>
              </w:rPr>
            </w:pPr>
            <w:r>
              <w:rPr>
                <w:lang w:val="en-US"/>
              </w:rPr>
              <w:t>3</w:t>
            </w:r>
          </w:p>
        </w:tc>
      </w:tr>
      <w:tr w:rsidR="00E3624C" w:rsidTr="00E3624C">
        <w:tc>
          <w:tcPr>
            <w:tcW w:w="1843" w:type="dxa"/>
            <w:hideMark/>
          </w:tcPr>
          <w:p w:rsidR="00E3624C" w:rsidRDefault="00E3624C">
            <w:pPr>
              <w:spacing w:line="256" w:lineRule="auto"/>
            </w:pPr>
            <w:r>
              <w:rPr>
                <w:lang w:val="kk-KZ"/>
              </w:rPr>
              <w:t>Кредиты</w:t>
            </w:r>
          </w:p>
        </w:tc>
        <w:tc>
          <w:tcPr>
            <w:tcW w:w="1559" w:type="dxa"/>
            <w:hideMark/>
          </w:tcPr>
          <w:p w:rsidR="00E3624C" w:rsidRDefault="00E3624C">
            <w:pPr>
              <w:spacing w:line="256" w:lineRule="auto"/>
              <w:rPr>
                <w:lang w:val="en-US"/>
              </w:rPr>
            </w:pPr>
            <w:r>
              <w:rPr>
                <w:lang w:val="en-US"/>
              </w:rPr>
              <w:t>9</w:t>
            </w:r>
          </w:p>
        </w:tc>
      </w:tr>
      <w:tr w:rsidR="00E3624C" w:rsidTr="00E3624C">
        <w:tc>
          <w:tcPr>
            <w:tcW w:w="1843" w:type="dxa"/>
            <w:hideMark/>
          </w:tcPr>
          <w:p w:rsidR="00E3624C" w:rsidRDefault="00E3624C">
            <w:pPr>
              <w:spacing w:line="256" w:lineRule="auto"/>
              <w:rPr>
                <w:lang w:val="kk-KZ"/>
              </w:rPr>
            </w:pPr>
            <w:r>
              <w:rPr>
                <w:lang w:val="kk-KZ"/>
              </w:rPr>
              <w:t>Лекция</w:t>
            </w:r>
          </w:p>
        </w:tc>
        <w:tc>
          <w:tcPr>
            <w:tcW w:w="1559" w:type="dxa"/>
            <w:hideMark/>
          </w:tcPr>
          <w:p w:rsidR="00E3624C" w:rsidRDefault="00E3624C">
            <w:pPr>
              <w:spacing w:line="256" w:lineRule="auto"/>
              <w:rPr>
                <w:lang w:val="kk-KZ"/>
              </w:rPr>
            </w:pPr>
            <w:r>
              <w:rPr>
                <w:lang w:val="en-US"/>
              </w:rPr>
              <w:t>3</w:t>
            </w:r>
          </w:p>
        </w:tc>
      </w:tr>
      <w:tr w:rsidR="00E3624C" w:rsidTr="00E3624C">
        <w:tc>
          <w:tcPr>
            <w:tcW w:w="1843" w:type="dxa"/>
            <w:hideMark/>
          </w:tcPr>
          <w:p w:rsidR="00E3624C" w:rsidRDefault="00E3624C">
            <w:pPr>
              <w:spacing w:line="256" w:lineRule="auto"/>
              <w:rPr>
                <w:lang w:val="kk-KZ"/>
              </w:rPr>
            </w:pPr>
            <w:r>
              <w:t>Семинарское</w:t>
            </w:r>
            <w:r>
              <w:rPr>
                <w:lang w:val="kk-KZ"/>
              </w:rPr>
              <w:t xml:space="preserve">            </w:t>
            </w:r>
          </w:p>
        </w:tc>
        <w:tc>
          <w:tcPr>
            <w:tcW w:w="1559" w:type="dxa"/>
            <w:hideMark/>
          </w:tcPr>
          <w:p w:rsidR="00E3624C" w:rsidRDefault="00E3624C">
            <w:pPr>
              <w:spacing w:line="256" w:lineRule="auto"/>
              <w:rPr>
                <w:lang w:val="kk-KZ"/>
              </w:rPr>
            </w:pPr>
            <w:r>
              <w:rPr>
                <w:lang w:val="kk-KZ"/>
              </w:rPr>
              <w:t>6</w:t>
            </w:r>
          </w:p>
        </w:tc>
      </w:tr>
      <w:tr w:rsidR="00E3624C" w:rsidTr="00E3624C">
        <w:tc>
          <w:tcPr>
            <w:tcW w:w="1843" w:type="dxa"/>
            <w:hideMark/>
          </w:tcPr>
          <w:p w:rsidR="00E3624C" w:rsidRDefault="00E3624C">
            <w:pPr>
              <w:spacing w:line="256" w:lineRule="auto"/>
              <w:rPr>
                <w:lang w:val="kk-KZ"/>
              </w:rPr>
            </w:pPr>
            <w:r>
              <w:rPr>
                <w:lang w:val="kk-KZ"/>
              </w:rPr>
              <w:t>СРМП</w:t>
            </w:r>
          </w:p>
        </w:tc>
        <w:tc>
          <w:tcPr>
            <w:tcW w:w="1559" w:type="dxa"/>
            <w:hideMark/>
          </w:tcPr>
          <w:p w:rsidR="00E3624C" w:rsidRDefault="00E3624C">
            <w:pPr>
              <w:spacing w:line="256" w:lineRule="auto"/>
              <w:rPr>
                <w:lang w:val="kk-KZ"/>
              </w:rPr>
            </w:pPr>
            <w:r>
              <w:rPr>
                <w:lang w:val="en-US"/>
              </w:rPr>
              <w:t>7</w:t>
            </w:r>
          </w:p>
        </w:tc>
      </w:tr>
    </w:tbl>
    <w:p w:rsidR="00E3624C" w:rsidRDefault="00E3624C" w:rsidP="00E3624C">
      <w:pPr>
        <w:jc w:val="center"/>
      </w:pPr>
    </w:p>
    <w:p w:rsidR="00E3624C" w:rsidRDefault="00E3624C" w:rsidP="00E3624C">
      <w:pPr>
        <w:jc w:val="both"/>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p>
    <w:p w:rsidR="00E3624C" w:rsidRDefault="00E3624C" w:rsidP="00E3624C">
      <w:pPr>
        <w:spacing w:after="120"/>
        <w:jc w:val="center"/>
        <w:rPr>
          <w:rFonts w:eastAsia="Calibri"/>
          <w:b/>
        </w:rPr>
      </w:pPr>
      <w:r>
        <w:rPr>
          <w:rFonts w:eastAsia="Calibri"/>
          <w:b/>
        </w:rPr>
        <w:t>Алматы 20</w:t>
      </w:r>
      <w:r>
        <w:rPr>
          <w:rFonts w:eastAsia="Calibri"/>
          <w:b/>
          <w:lang w:val="en-US"/>
        </w:rPr>
        <w:t>2</w:t>
      </w:r>
      <w:r>
        <w:rPr>
          <w:rFonts w:eastAsia="Calibri"/>
          <w:b/>
        </w:rPr>
        <w:t>3</w:t>
      </w:r>
    </w:p>
    <w:p w:rsidR="00E3624C" w:rsidRDefault="00E3624C" w:rsidP="00E3624C">
      <w:pPr>
        <w:spacing w:after="120"/>
        <w:rPr>
          <w:rFonts w:eastAsia="Calibri"/>
          <w:b/>
        </w:rPr>
      </w:pPr>
    </w:p>
    <w:p w:rsidR="00E3624C" w:rsidRDefault="00E3624C" w:rsidP="00E3624C">
      <w:pPr>
        <w:spacing w:after="120"/>
        <w:rPr>
          <w:rFonts w:eastAsia="Calibri"/>
          <w:b/>
        </w:rPr>
      </w:pPr>
    </w:p>
    <w:p w:rsidR="00E3624C" w:rsidRDefault="00E3624C" w:rsidP="00E3624C">
      <w:pPr>
        <w:jc w:val="both"/>
        <w:rPr>
          <w:rFonts w:eastAsia="Calibri"/>
          <w:b/>
        </w:rPr>
      </w:pPr>
    </w:p>
    <w:p w:rsidR="00E3624C" w:rsidRDefault="00E3624C" w:rsidP="00E3624C">
      <w:pPr>
        <w:jc w:val="both"/>
        <w:rPr>
          <w:rFonts w:eastAsia="Calibri"/>
          <w:lang w:val="kk-KZ"/>
        </w:rPr>
      </w:pPr>
      <w:r>
        <w:rPr>
          <w:rFonts w:eastAsia="Calibri"/>
          <w:lang w:val="kk-KZ"/>
        </w:rPr>
        <w:t xml:space="preserve">     Программу итогового контроля по дисциплине «</w:t>
      </w:r>
      <w:r>
        <w:rPr>
          <w:bCs/>
          <w:lang w:val="kk-KZ"/>
        </w:rPr>
        <w:t>Применение виртуальных лаборатории в биологическом образовании»</w:t>
      </w:r>
      <w:r>
        <w:rPr>
          <w:rFonts w:eastAsia="Calibri"/>
          <w:lang w:val="kk-KZ"/>
        </w:rPr>
        <w:t xml:space="preserve"> подготовлен  кандидатом биологических наук, доцентомкафедры биофизики, биомедицины и нейронауки Бабашевым Абдразак Махановичом</w:t>
      </w:r>
    </w:p>
    <w:p w:rsidR="00E3624C" w:rsidRDefault="00E3624C" w:rsidP="00E3624C">
      <w:pPr>
        <w:jc w:val="both"/>
        <w:rPr>
          <w:rFonts w:eastAsia="Calibri"/>
          <w:lang w:val="kk-KZ"/>
        </w:rPr>
      </w:pPr>
      <w:r>
        <w:rPr>
          <w:rFonts w:eastAsia="Calibri"/>
          <w:lang w:val="kk-KZ"/>
        </w:rPr>
        <w:t xml:space="preserve">     «</w:t>
      </w:r>
      <w:r>
        <w:rPr>
          <w:bCs/>
          <w:lang w:val="kk-KZ"/>
        </w:rPr>
        <w:t>Применение виртуальных лаборатории в биологическом образовании»</w:t>
      </w:r>
      <w:r>
        <w:rPr>
          <w:rFonts w:eastAsia="Calibri"/>
          <w:lang w:val="kk-KZ"/>
        </w:rPr>
        <w:t xml:space="preserve"> пәнінен қорытынды емтихан бағдарламасын әзірлеген биофизика, биомедицина және нейроғылым кафедрасының доценті, биология ғылымдарының кандидаты Бабашев Абдразак Маханович</w:t>
      </w:r>
    </w:p>
    <w:p w:rsidR="00E3624C" w:rsidRDefault="00E3624C" w:rsidP="00E3624C">
      <w:pPr>
        <w:ind w:firstLine="402"/>
        <w:jc w:val="both"/>
        <w:rPr>
          <w:lang w:val="kk-KZ"/>
        </w:rPr>
      </w:pPr>
    </w:p>
    <w:p w:rsidR="00E3624C" w:rsidRDefault="00E3624C" w:rsidP="00E3624C">
      <w:pPr>
        <w:jc w:val="both"/>
        <w:rPr>
          <w:lang w:val="kk-KZ"/>
        </w:rPr>
      </w:pPr>
      <w:r>
        <w:rPr>
          <w:lang w:val="kk-KZ"/>
        </w:rPr>
        <w:t xml:space="preserve">     Программа составлена на основании основного учебного плана специальности </w:t>
      </w:r>
    </w:p>
    <w:p w:rsidR="00E3624C" w:rsidRDefault="00E3624C" w:rsidP="00E3624C">
      <w:pPr>
        <w:jc w:val="both"/>
        <w:rPr>
          <w:lang w:val="kk-KZ"/>
        </w:rPr>
      </w:pPr>
      <w:r>
        <w:rPr>
          <w:lang w:val="kk-KZ"/>
        </w:rPr>
        <w:t>«7M01504 – Биология»</w:t>
      </w:r>
    </w:p>
    <w:p w:rsidR="00E3624C" w:rsidRDefault="00E3624C" w:rsidP="00E3624C">
      <w:pPr>
        <w:jc w:val="both"/>
        <w:rPr>
          <w:lang w:val="kk-KZ"/>
        </w:rPr>
      </w:pPr>
      <w:r>
        <w:rPr>
          <w:lang w:val="kk-KZ"/>
        </w:rPr>
        <w:t xml:space="preserve">     «7M01504 – Биология» мамандығы бойынша негізгі оқу жоспарына сәйкес білім беру бағдарламасы негізінде құрастырылған.</w:t>
      </w:r>
    </w:p>
    <w:p w:rsidR="00E3624C" w:rsidRDefault="00E3624C" w:rsidP="00E3624C">
      <w:pPr>
        <w:jc w:val="both"/>
        <w:rPr>
          <w:rFonts w:eastAsia="Batang"/>
          <w:lang w:val="kk-KZ"/>
        </w:rPr>
      </w:pPr>
    </w:p>
    <w:p w:rsidR="00E3624C" w:rsidRDefault="00E3624C" w:rsidP="00E3624C">
      <w:pPr>
        <w:jc w:val="both"/>
        <w:rPr>
          <w:lang w:val="kk-KZ"/>
        </w:rPr>
      </w:pPr>
    </w:p>
    <w:p w:rsidR="00E3624C" w:rsidRDefault="00E3624C" w:rsidP="00E3624C">
      <w:pPr>
        <w:jc w:val="both"/>
        <w:rPr>
          <w:lang w:val="kk-KZ"/>
        </w:rPr>
      </w:pPr>
      <w:r>
        <w:rPr>
          <w:lang w:val="kk-KZ"/>
        </w:rPr>
        <w:t xml:space="preserve">     Рассмотрена и рекомендована решением заседении кафедры «Биофизики, биомедицины и нейронауки» «10» октября 2023 г. протоколом №6</w:t>
      </w:r>
    </w:p>
    <w:p w:rsidR="00E3624C" w:rsidRDefault="00E3624C" w:rsidP="00E3624C">
      <w:pPr>
        <w:spacing w:after="120"/>
        <w:jc w:val="both"/>
        <w:rPr>
          <w:rFonts w:eastAsia="Calibri"/>
          <w:lang w:val="kk-KZ"/>
        </w:rPr>
      </w:pPr>
      <w:r>
        <w:rPr>
          <w:rFonts w:eastAsia="Calibri"/>
          <w:lang w:val="kk-KZ"/>
        </w:rPr>
        <w:t xml:space="preserve">     Биофизика, биомедицина және нейроғылым кафедра мәжілісінде қарастырылды және  ұсынылды</w:t>
      </w:r>
      <w:r>
        <w:rPr>
          <w:rFonts w:eastAsia="Calibri"/>
          <w:lang w:val="kk-KZ"/>
        </w:rPr>
        <w:tab/>
      </w:r>
    </w:p>
    <w:p w:rsidR="00E3624C" w:rsidRDefault="00E3624C" w:rsidP="00E3624C">
      <w:pPr>
        <w:jc w:val="both"/>
        <w:rPr>
          <w:lang w:val="kk-KZ"/>
        </w:rPr>
      </w:pPr>
      <w:r>
        <w:rPr>
          <w:lang w:val="kk-KZ"/>
        </w:rPr>
        <w:t xml:space="preserve">     «10»  қазан  2023ж.,  №6 хаттама</w:t>
      </w:r>
    </w:p>
    <w:p w:rsidR="00E3624C" w:rsidRDefault="00E3624C" w:rsidP="00E3624C">
      <w:pPr>
        <w:jc w:val="both"/>
        <w:rPr>
          <w:lang w:val="kk-KZ"/>
        </w:rPr>
      </w:pPr>
    </w:p>
    <w:p w:rsidR="00E3624C" w:rsidRDefault="00E3624C" w:rsidP="00E3624C">
      <w:pPr>
        <w:jc w:val="both"/>
        <w:rPr>
          <w:lang w:val="kk-KZ"/>
        </w:rPr>
      </w:pPr>
      <w:r>
        <w:rPr>
          <w:lang w:val="kk-KZ"/>
        </w:rPr>
        <w:t xml:space="preserve">   </w:t>
      </w:r>
    </w:p>
    <w:p w:rsidR="00E3624C" w:rsidRDefault="00E3624C" w:rsidP="00E3624C">
      <w:pPr>
        <w:jc w:val="both"/>
        <w:rPr>
          <w:lang w:val="kk-KZ"/>
        </w:rPr>
      </w:pPr>
      <w:r>
        <w:rPr>
          <w:lang w:val="kk-KZ"/>
        </w:rPr>
        <w:t xml:space="preserve">                   Кафедра меңгерушісі     _________________     Кустубаева А.М.</w:t>
      </w:r>
    </w:p>
    <w:p w:rsidR="00E3624C" w:rsidRDefault="00E3624C" w:rsidP="00E3624C">
      <w:pPr>
        <w:rPr>
          <w:lang w:val="kk-KZ"/>
        </w:rPr>
      </w:pPr>
      <w:r>
        <w:rPr>
          <w:lang w:val="kk-KZ"/>
        </w:rPr>
        <w:t xml:space="preserve">                                                                         (қолы)</w:t>
      </w:r>
    </w:p>
    <w:p w:rsidR="00E3624C" w:rsidRDefault="00E3624C" w:rsidP="00E3624C">
      <w:pPr>
        <w:ind w:firstLine="720"/>
        <w:jc w:val="center"/>
        <w:rPr>
          <w:lang w:val="kk-KZ"/>
        </w:rPr>
      </w:pPr>
    </w:p>
    <w:p w:rsidR="00E3624C" w:rsidRDefault="00E3624C" w:rsidP="00E3624C">
      <w:pPr>
        <w:rPr>
          <w:szCs w:val="28"/>
          <w:lang w:val="kk-KZ"/>
        </w:rPr>
      </w:pPr>
    </w:p>
    <w:p w:rsidR="00E3624C" w:rsidRDefault="00E3624C" w:rsidP="00E3624C">
      <w:pPr>
        <w:rPr>
          <w:szCs w:val="28"/>
          <w:lang w:val="kk-KZ"/>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jc w:val="center"/>
        <w:rPr>
          <w:b/>
          <w:sz w:val="20"/>
          <w:szCs w:val="20"/>
        </w:rPr>
      </w:pPr>
    </w:p>
    <w:p w:rsidR="00E3624C" w:rsidRDefault="00E3624C" w:rsidP="00E3624C">
      <w:pPr>
        <w:rPr>
          <w:b/>
          <w:bCs/>
          <w:sz w:val="20"/>
          <w:szCs w:val="20"/>
          <w:lang w:val="kk-KZ" w:eastAsia="ru-RU"/>
        </w:rPr>
      </w:pPr>
    </w:p>
    <w:p w:rsidR="00E3624C" w:rsidRDefault="00E3624C" w:rsidP="00E3624C">
      <w:pPr>
        <w:rPr>
          <w:b/>
          <w:sz w:val="20"/>
          <w:szCs w:val="20"/>
          <w:lang w:val="kk-KZ"/>
        </w:rPr>
      </w:pPr>
      <w:r>
        <w:rPr>
          <w:b/>
          <w:bCs/>
          <w:sz w:val="20"/>
          <w:szCs w:val="20"/>
          <w:lang w:val="kk-KZ" w:eastAsia="ru-RU"/>
        </w:rPr>
        <w:t xml:space="preserve">    1. </w:t>
      </w:r>
      <w:r>
        <w:rPr>
          <w:b/>
          <w:sz w:val="20"/>
          <w:szCs w:val="20"/>
        </w:rPr>
        <w:t>Формат экзамена – устный.</w:t>
      </w:r>
      <w:r>
        <w:rPr>
          <w:b/>
          <w:sz w:val="20"/>
          <w:szCs w:val="20"/>
          <w:lang w:val="kk-KZ"/>
        </w:rPr>
        <w:t>,</w:t>
      </w:r>
      <w:r>
        <w:rPr>
          <w:rFonts w:eastAsia="Calibri"/>
          <w:i/>
          <w:lang w:val="kk-KZ"/>
        </w:rPr>
        <w:t xml:space="preserve"> OFLINE</w:t>
      </w:r>
    </w:p>
    <w:p w:rsidR="00E3624C" w:rsidRDefault="00E3624C" w:rsidP="00E3624C">
      <w:pPr>
        <w:rPr>
          <w:rFonts w:ascii="Calibri" w:hAnsi="Calibri"/>
          <w:b/>
          <w:sz w:val="20"/>
          <w:szCs w:val="20"/>
        </w:rPr>
      </w:pPr>
      <w:r>
        <w:rPr>
          <w:rFonts w:ascii="Calibri" w:hAnsi="Calibri"/>
          <w:b/>
          <w:sz w:val="20"/>
          <w:szCs w:val="20"/>
          <w:lang w:eastAsia="ru-RU"/>
        </w:rPr>
        <w:t xml:space="preserve">  </w:t>
      </w:r>
      <w:r>
        <w:rPr>
          <w:rFonts w:ascii="Calibri" w:hAnsi="Calibri"/>
          <w:b/>
          <w:sz w:val="20"/>
          <w:szCs w:val="20"/>
          <w:lang w:val="kk-KZ" w:eastAsia="ru-RU"/>
        </w:rPr>
        <w:t xml:space="preserve"> </w:t>
      </w:r>
      <w:r>
        <w:rPr>
          <w:rFonts w:ascii="Calibri" w:hAnsi="Calibri"/>
          <w:b/>
          <w:sz w:val="20"/>
          <w:szCs w:val="20"/>
          <w:lang w:eastAsia="ru-RU"/>
        </w:rPr>
        <w:t xml:space="preserve"> 2. Экзамен проводится</w:t>
      </w:r>
      <w:r>
        <w:rPr>
          <w:rFonts w:ascii="Calibri" w:hAnsi="Calibri"/>
          <w:sz w:val="20"/>
          <w:szCs w:val="20"/>
          <w:lang w:eastAsia="ru-RU"/>
        </w:rPr>
        <w:t xml:space="preserve"> </w:t>
      </w:r>
      <w:r>
        <w:rPr>
          <w:rFonts w:ascii="Calibri" w:hAnsi="Calibri"/>
          <w:b/>
          <w:sz w:val="20"/>
          <w:szCs w:val="20"/>
          <w:lang w:eastAsia="ru-RU"/>
        </w:rPr>
        <w:t xml:space="preserve">на платформе университета: </w:t>
      </w:r>
      <w:r>
        <w:rPr>
          <w:rFonts w:ascii="Calibri" w:hAnsi="Calibri"/>
          <w:sz w:val="20"/>
          <w:szCs w:val="20"/>
          <w:lang w:eastAsia="ru-RU"/>
        </w:rPr>
        <w:t>ИС UNIVER</w:t>
      </w:r>
      <w:r>
        <w:rPr>
          <w:rFonts w:ascii="Calibri" w:hAnsi="Calibri"/>
          <w:b/>
          <w:sz w:val="20"/>
          <w:szCs w:val="20"/>
        </w:rPr>
        <w:t>.</w:t>
      </w:r>
    </w:p>
    <w:p w:rsidR="00E3624C" w:rsidRDefault="00E3624C" w:rsidP="00E3624C">
      <w:pPr>
        <w:jc w:val="both"/>
        <w:rPr>
          <w:sz w:val="20"/>
          <w:szCs w:val="20"/>
        </w:rPr>
      </w:pPr>
      <w:r>
        <w:rPr>
          <w:b/>
          <w:bCs/>
          <w:sz w:val="20"/>
          <w:szCs w:val="20"/>
          <w:lang w:val="kk-KZ" w:eastAsia="ru-RU"/>
        </w:rPr>
        <w:t xml:space="preserve">    3. </w:t>
      </w:r>
      <w:r>
        <w:rPr>
          <w:b/>
          <w:sz w:val="20"/>
          <w:szCs w:val="20"/>
        </w:rPr>
        <w:t xml:space="preserve">Контроль </w:t>
      </w:r>
      <w:r>
        <w:rPr>
          <w:b/>
          <w:sz w:val="20"/>
          <w:szCs w:val="20"/>
          <w:lang w:eastAsia="ru-RU"/>
        </w:rPr>
        <w:t xml:space="preserve">экзамена </w:t>
      </w:r>
      <w:proofErr w:type="spellStart"/>
      <w:r>
        <w:rPr>
          <w:b/>
          <w:sz w:val="20"/>
          <w:szCs w:val="20"/>
          <w:lang w:eastAsia="ru-RU"/>
        </w:rPr>
        <w:t>оффлайн</w:t>
      </w:r>
      <w:proofErr w:type="spellEnd"/>
      <w:r>
        <w:rPr>
          <w:sz w:val="20"/>
          <w:szCs w:val="20"/>
        </w:rPr>
        <w:t>.</w:t>
      </w:r>
    </w:p>
    <w:p w:rsidR="00E3624C" w:rsidRDefault="00E3624C" w:rsidP="00E3624C">
      <w:pPr>
        <w:kinsoku w:val="0"/>
        <w:overflowPunct w:val="0"/>
        <w:autoSpaceDE w:val="0"/>
        <w:autoSpaceDN w:val="0"/>
        <w:adjustRightInd w:val="0"/>
        <w:spacing w:before="50"/>
        <w:ind w:left="102" w:right="104"/>
        <w:jc w:val="center"/>
        <w:rPr>
          <w:b/>
          <w:bCs/>
          <w:sz w:val="20"/>
          <w:szCs w:val="20"/>
        </w:rPr>
      </w:pPr>
      <w:r>
        <w:rPr>
          <w:b/>
          <w:bCs/>
          <w:sz w:val="20"/>
          <w:szCs w:val="20"/>
        </w:rPr>
        <w:t>Общие правила экзамена</w:t>
      </w:r>
    </w:p>
    <w:p w:rsidR="00E3624C" w:rsidRDefault="00E3624C" w:rsidP="00E3624C">
      <w:pPr>
        <w:kinsoku w:val="0"/>
        <w:overflowPunct w:val="0"/>
        <w:autoSpaceDE w:val="0"/>
        <w:autoSpaceDN w:val="0"/>
        <w:adjustRightInd w:val="0"/>
        <w:spacing w:before="50"/>
        <w:ind w:left="102" w:right="104"/>
        <w:jc w:val="center"/>
        <w:rPr>
          <w:b/>
          <w:bCs/>
          <w:sz w:val="20"/>
          <w:szCs w:val="20"/>
        </w:rPr>
      </w:pPr>
      <w:r>
        <w:rPr>
          <w:b/>
          <w:bCs/>
          <w:sz w:val="20"/>
          <w:szCs w:val="20"/>
        </w:rPr>
        <w:t>Экзамен проводится во время сессии по графику, предложенному факультетом.</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Дежурный преподаватель проверяет соответствующие документы (удостоверение личности или тестовую книжку) с целью удостоверить личность студента, приходящего на экзамен. Если на экзамен пришел другой человек, дежурный преподаватель составляет протокол о нарушении Правил.</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Если в вузе проводится экзамен, за 15 минут до начала экзамена дежурный преподаватель рассаживает студентов по местам, положив руки на лист прибытия с номерами мест.</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В офлайн-режиме экзамен должен быть начат вовремя и будет сдан после сдачи экзамена с разрешения преподавателя.</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Опоздавшие к экзамену не допускаются.</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Во время экзамена дежурный преподаватель контролирует поведение студентов согласно утвержденным инструкциям.</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В случае проведения устного экзамена в университете в специальной экзаменационной комнате (за которой можно наблюдать с помощью камеры) экзаменатор сидит на отведенном ему месте, на глазах у экзаменуемых вскрывается запечатанный конверт, а дежурный преподаватель раздает билеты экзаменаторам.</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Студентам выдается билет с 3 вопросами. Студенты должны изучить видео, презентации, лекционные материалы по заранее заданным темам. В ответе необходимо раскрыть теоретическое содержание и практические основы темы.</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В случае устного экзамена в аудиторию входят не более 5 экзаменаторов, а выбывший студент заменяется следующим студентом в соответствии с очередностью экзамена. Кандидатам дается максимум 30 минут на подготовку к экзаменационным вопросам. Во время подачи экзаменатор представляет ответы на вопросы экзаменационной комиссии. Если задаются дополнительные вопросы, связанные с вопросами экзамена, он также должен дать правильные ответы. После получения ответов на экзамен разрешается покинуть экзаменационную комнату с разрешения комиссии.</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По согласованию членов комиссии итоговая оценка принимается, итоговую оценку в вузовской системе выставляет председатель комиссии.</w:t>
      </w:r>
    </w:p>
    <w:p w:rsidR="00E3624C" w:rsidRDefault="00E3624C" w:rsidP="00E3624C">
      <w:pPr>
        <w:kinsoku w:val="0"/>
        <w:overflowPunct w:val="0"/>
        <w:autoSpaceDE w:val="0"/>
        <w:autoSpaceDN w:val="0"/>
        <w:adjustRightInd w:val="0"/>
        <w:spacing w:before="50"/>
        <w:ind w:left="102" w:right="104"/>
        <w:jc w:val="both"/>
        <w:rPr>
          <w:sz w:val="20"/>
          <w:szCs w:val="20"/>
        </w:rPr>
      </w:pPr>
      <w:r>
        <w:rPr>
          <w:sz w:val="20"/>
          <w:szCs w:val="20"/>
          <w:lang w:val="kk-KZ"/>
        </w:rPr>
        <w:t xml:space="preserve">    </w:t>
      </w:r>
      <w:r>
        <w:rPr>
          <w:sz w:val="20"/>
          <w:szCs w:val="20"/>
        </w:rPr>
        <w:t>Время для выставления оценки (балла) в итоговом документе (отчете) устного экзамена составляет 48 часов.</w:t>
      </w:r>
    </w:p>
    <w:p w:rsidR="00E3624C" w:rsidRDefault="00E3624C" w:rsidP="00E3624C">
      <w:pPr>
        <w:kinsoku w:val="0"/>
        <w:overflowPunct w:val="0"/>
        <w:autoSpaceDE w:val="0"/>
        <w:autoSpaceDN w:val="0"/>
        <w:adjustRightInd w:val="0"/>
        <w:spacing w:before="50"/>
        <w:ind w:left="102" w:right="104"/>
        <w:jc w:val="both"/>
        <w:rPr>
          <w:b/>
          <w:bCs/>
          <w:sz w:val="20"/>
          <w:szCs w:val="20"/>
        </w:rPr>
      </w:pPr>
      <w:r>
        <w:rPr>
          <w:b/>
          <w:bCs/>
          <w:sz w:val="20"/>
          <w:szCs w:val="20"/>
          <w:lang w:val="kk-KZ"/>
        </w:rPr>
        <w:t xml:space="preserve">     </w:t>
      </w:r>
      <w:r>
        <w:rPr>
          <w:b/>
          <w:bCs/>
          <w:sz w:val="20"/>
          <w:szCs w:val="20"/>
        </w:rPr>
        <w:t>Во время экзамена вы можете пользоваться шпаргалкой, мобильным телефоном, словарем, калькулятором, разговаривать друг с другом и т. д. запрещено. В случае невыполнения данного правила обучающихся снимается с экзамена, соответствующим образом заполняется отчет и по предмету ставится оценка «Г» (неудовлетворительно).</w:t>
      </w:r>
    </w:p>
    <w:p w:rsidR="00E3624C" w:rsidRDefault="00E3624C" w:rsidP="00E3624C">
      <w:pPr>
        <w:kinsoku w:val="0"/>
        <w:overflowPunct w:val="0"/>
        <w:autoSpaceDE w:val="0"/>
        <w:autoSpaceDN w:val="0"/>
        <w:adjustRightInd w:val="0"/>
        <w:spacing w:before="50"/>
        <w:ind w:left="102" w:right="104"/>
        <w:jc w:val="both"/>
        <w:rPr>
          <w:b/>
          <w:bCs/>
          <w:sz w:val="20"/>
          <w:szCs w:val="20"/>
          <w:lang w:eastAsia="ru-RU"/>
        </w:rPr>
      </w:pPr>
      <w:r>
        <w:rPr>
          <w:b/>
          <w:bCs/>
          <w:sz w:val="20"/>
          <w:szCs w:val="20"/>
          <w:lang w:val="kk-KZ"/>
        </w:rPr>
        <w:t xml:space="preserve">     Магистрант</w:t>
      </w:r>
      <w:r>
        <w:rPr>
          <w:b/>
          <w:bCs/>
          <w:sz w:val="20"/>
          <w:szCs w:val="20"/>
        </w:rPr>
        <w:t xml:space="preserve">, неоднократно нарушивший правила сдачи экзамена, может быть отчислен из университета по решению Совета факультета по этике в соответствии с внутренними правилами </w:t>
      </w:r>
      <w:proofErr w:type="spellStart"/>
      <w:r>
        <w:rPr>
          <w:b/>
          <w:bCs/>
          <w:sz w:val="20"/>
          <w:szCs w:val="20"/>
        </w:rPr>
        <w:t>КазНУ</w:t>
      </w:r>
      <w:proofErr w:type="spellEnd"/>
      <w:r>
        <w:rPr>
          <w:b/>
          <w:bCs/>
          <w:sz w:val="20"/>
          <w:szCs w:val="20"/>
        </w:rPr>
        <w:t xml:space="preserve"> им. аль-</w:t>
      </w:r>
      <w:proofErr w:type="spellStart"/>
      <w:r>
        <w:rPr>
          <w:b/>
          <w:bCs/>
          <w:sz w:val="20"/>
          <w:szCs w:val="20"/>
        </w:rPr>
        <w:t>Фараби</w:t>
      </w:r>
      <w:proofErr w:type="spellEnd"/>
      <w:r>
        <w:rPr>
          <w:b/>
          <w:bCs/>
          <w:sz w:val="20"/>
          <w:szCs w:val="20"/>
        </w:rPr>
        <w:t>.</w:t>
      </w:r>
    </w:p>
    <w:p w:rsidR="00E3624C" w:rsidRDefault="00E3624C" w:rsidP="00E3624C">
      <w:pPr>
        <w:kinsoku w:val="0"/>
        <w:overflowPunct w:val="0"/>
        <w:autoSpaceDE w:val="0"/>
        <w:autoSpaceDN w:val="0"/>
        <w:adjustRightInd w:val="0"/>
        <w:spacing w:before="50"/>
        <w:ind w:left="102" w:right="104"/>
        <w:jc w:val="center"/>
        <w:rPr>
          <w:bCs/>
          <w:sz w:val="20"/>
          <w:szCs w:val="20"/>
          <w:lang w:eastAsia="ru-RU"/>
        </w:rPr>
      </w:pPr>
    </w:p>
    <w:p w:rsidR="00E3624C" w:rsidRDefault="00E3624C" w:rsidP="00E3624C">
      <w:pPr>
        <w:kinsoku w:val="0"/>
        <w:overflowPunct w:val="0"/>
        <w:autoSpaceDE w:val="0"/>
        <w:autoSpaceDN w:val="0"/>
        <w:adjustRightInd w:val="0"/>
        <w:spacing w:before="50"/>
        <w:ind w:left="102" w:right="104"/>
        <w:jc w:val="center"/>
        <w:rPr>
          <w:b/>
          <w:bCs/>
          <w:sz w:val="28"/>
          <w:szCs w:val="28"/>
          <w:lang w:eastAsia="ru-RU"/>
        </w:rPr>
      </w:pPr>
      <w:r>
        <w:rPr>
          <w:b/>
          <w:bCs/>
          <w:sz w:val="28"/>
          <w:szCs w:val="28"/>
          <w:lang w:eastAsia="ru-RU"/>
        </w:rPr>
        <w:t>Программа итогового экзамена</w:t>
      </w:r>
    </w:p>
    <w:p w:rsidR="00E3624C" w:rsidRDefault="00E3624C" w:rsidP="00E3624C">
      <w:pPr>
        <w:kinsoku w:val="0"/>
        <w:overflowPunct w:val="0"/>
        <w:autoSpaceDE w:val="0"/>
        <w:autoSpaceDN w:val="0"/>
        <w:adjustRightInd w:val="0"/>
        <w:spacing w:before="50"/>
        <w:ind w:left="102" w:right="104"/>
        <w:jc w:val="both"/>
        <w:rPr>
          <w:color w:val="000000"/>
          <w:sz w:val="20"/>
          <w:szCs w:val="20"/>
          <w:lang w:val="kk-KZ"/>
        </w:rPr>
      </w:pPr>
      <w:r>
        <w:rPr>
          <w:b/>
          <w:sz w:val="20"/>
          <w:szCs w:val="20"/>
        </w:rPr>
        <w:t>Цель дисциплины</w:t>
      </w:r>
      <w:r>
        <w:rPr>
          <w:color w:val="000000"/>
          <w:sz w:val="20"/>
          <w:szCs w:val="20"/>
        </w:rPr>
        <w:t xml:space="preserve"> Сформировать способность понимания глубоких теоретических знаний и практических навыков в области </w:t>
      </w:r>
      <w:r>
        <w:rPr>
          <w:color w:val="000000"/>
          <w:sz w:val="20"/>
          <w:szCs w:val="20"/>
          <w:lang w:val="kk-KZ"/>
        </w:rPr>
        <w:t xml:space="preserve">методики и методолгии преподавания биологических дисциплин с применением современных цифровых </w:t>
      </w:r>
      <w:proofErr w:type="gramStart"/>
      <w:r>
        <w:rPr>
          <w:color w:val="000000"/>
          <w:sz w:val="20"/>
          <w:szCs w:val="20"/>
          <w:lang w:val="kk-KZ"/>
        </w:rPr>
        <w:t>разработок.</w:t>
      </w:r>
      <w:r>
        <w:rPr>
          <w:color w:val="000000"/>
          <w:sz w:val="20"/>
          <w:szCs w:val="20"/>
        </w:rPr>
        <w:t>.</w:t>
      </w:r>
      <w:proofErr w:type="gramEnd"/>
      <w:r>
        <w:rPr>
          <w:color w:val="000000"/>
          <w:sz w:val="20"/>
          <w:szCs w:val="20"/>
        </w:rPr>
        <w:t xml:space="preserve"> При изучении дисциплины будут рассмотрены следующие аспекты методики преподавания биологии в образовательных </w:t>
      </w:r>
      <w:proofErr w:type="spellStart"/>
      <w:r>
        <w:rPr>
          <w:color w:val="000000"/>
          <w:sz w:val="20"/>
          <w:szCs w:val="20"/>
        </w:rPr>
        <w:t>учереждениях</w:t>
      </w:r>
      <w:proofErr w:type="spellEnd"/>
      <w:r>
        <w:rPr>
          <w:color w:val="000000"/>
          <w:sz w:val="20"/>
          <w:szCs w:val="20"/>
        </w:rPr>
        <w:t xml:space="preserve"> разного </w:t>
      </w:r>
      <w:proofErr w:type="spellStart"/>
      <w:r>
        <w:rPr>
          <w:color w:val="000000"/>
          <w:sz w:val="20"/>
          <w:szCs w:val="20"/>
        </w:rPr>
        <w:t>профила</w:t>
      </w:r>
      <w:proofErr w:type="spellEnd"/>
      <w:r>
        <w:rPr>
          <w:color w:val="000000"/>
          <w:sz w:val="20"/>
          <w:szCs w:val="20"/>
        </w:rPr>
        <w:t xml:space="preserve"> и в том числе особенности применения новых виртуальных лабораторных занятий в биологическом образовании</w:t>
      </w:r>
      <w:r>
        <w:rPr>
          <w:color w:val="000000"/>
          <w:sz w:val="20"/>
          <w:szCs w:val="20"/>
          <w:lang w:val="kk-KZ"/>
        </w:rPr>
        <w:t>.</w:t>
      </w:r>
    </w:p>
    <w:p w:rsidR="00E3624C" w:rsidRDefault="00E3624C" w:rsidP="00E3624C">
      <w:pPr>
        <w:kinsoku w:val="0"/>
        <w:overflowPunct w:val="0"/>
        <w:autoSpaceDE w:val="0"/>
        <w:autoSpaceDN w:val="0"/>
        <w:adjustRightInd w:val="0"/>
        <w:spacing w:before="50"/>
        <w:ind w:left="102" w:right="104"/>
        <w:jc w:val="both"/>
        <w:rPr>
          <w:color w:val="000000"/>
          <w:sz w:val="20"/>
          <w:szCs w:val="20"/>
          <w:lang w:val="kk-KZ"/>
        </w:rPr>
      </w:pPr>
    </w:p>
    <w:p w:rsidR="00E3624C" w:rsidRDefault="00E3624C" w:rsidP="00E3624C">
      <w:pPr>
        <w:kinsoku w:val="0"/>
        <w:overflowPunct w:val="0"/>
        <w:autoSpaceDE w:val="0"/>
        <w:autoSpaceDN w:val="0"/>
        <w:adjustRightInd w:val="0"/>
        <w:spacing w:before="50"/>
        <w:ind w:right="104"/>
        <w:jc w:val="both"/>
        <w:rPr>
          <w:b/>
          <w:color w:val="000000"/>
          <w:sz w:val="20"/>
          <w:szCs w:val="20"/>
          <w:lang w:val="kk-KZ"/>
        </w:rPr>
      </w:pPr>
      <w:r>
        <w:rPr>
          <w:b/>
          <w:color w:val="000000"/>
          <w:sz w:val="20"/>
          <w:szCs w:val="20"/>
          <w:lang w:val="kk-KZ"/>
        </w:rPr>
        <w:t xml:space="preserve">МОДУЛЬ </w:t>
      </w:r>
      <w:r>
        <w:rPr>
          <w:b/>
          <w:color w:val="000000"/>
          <w:sz w:val="20"/>
          <w:szCs w:val="20"/>
        </w:rPr>
        <w:t xml:space="preserve">1. </w:t>
      </w:r>
      <w:r>
        <w:rPr>
          <w:b/>
          <w:color w:val="000000"/>
          <w:sz w:val="20"/>
          <w:szCs w:val="20"/>
          <w:lang w:val="kk-KZ"/>
        </w:rPr>
        <w:t>СОВРЕМЕННЫЕ МЕТОДЫ ОБУЧЕНИЯ БИОЛОГИИ – ПЕДАГОГИЧЕСКАЯ НАУКА</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 xml:space="preserve">Теоретические основы в подготовке будущих педагогов создания и применения виртуальных лаборатрии. </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Мнения и факты в изучении биологии применения и создания современных методов</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Возможности создания и применения виртуальных лаборатории.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Структурный и содержательный образцы виртуальных лаборатории в применения  биологии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 xml:space="preserve">Применение цифрных технологии в биологии  </w:t>
      </w:r>
    </w:p>
    <w:p w:rsidR="00E3624C" w:rsidRDefault="00E3624C" w:rsidP="00E3624C">
      <w:pPr>
        <w:kinsoku w:val="0"/>
        <w:overflowPunct w:val="0"/>
        <w:autoSpaceDE w:val="0"/>
        <w:autoSpaceDN w:val="0"/>
        <w:adjustRightInd w:val="0"/>
        <w:spacing w:before="50"/>
        <w:ind w:right="104"/>
        <w:jc w:val="both"/>
        <w:rPr>
          <w:b/>
          <w:color w:val="000000"/>
          <w:sz w:val="20"/>
          <w:szCs w:val="20"/>
          <w:lang w:val="kk-KZ"/>
        </w:rPr>
      </w:pPr>
      <w:r>
        <w:rPr>
          <w:b/>
          <w:color w:val="000000"/>
          <w:sz w:val="20"/>
          <w:szCs w:val="20"/>
          <w:lang w:val="kk-KZ"/>
        </w:rPr>
        <w:t>МОДУЛЬ 2. РЕСУРСЫ - ИСТОЧНИКИ РАСКРЫТИЯ ВИРТУАЛЬНЫХ ЛАБОРАТОРИИ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Ознакомление с сайтами  виртуальных лаборатроии и примеры применения в обучении биологии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Применение SWOT в обучении биологии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Использование возможности новой модификации биологических кабинетов</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В процессе выполнения лабораторных работ по естествознании знания, проекты, структуры, аналитическое мышление (создание графика, моделирование, статистика) и навыки.</w:t>
      </w:r>
    </w:p>
    <w:p w:rsidR="00E3624C" w:rsidRDefault="00E3624C" w:rsidP="00E3624C">
      <w:pPr>
        <w:kinsoku w:val="0"/>
        <w:overflowPunct w:val="0"/>
        <w:autoSpaceDE w:val="0"/>
        <w:autoSpaceDN w:val="0"/>
        <w:adjustRightInd w:val="0"/>
        <w:spacing w:before="50"/>
        <w:ind w:right="104"/>
        <w:jc w:val="both"/>
        <w:rPr>
          <w:b/>
          <w:color w:val="000000"/>
          <w:sz w:val="20"/>
          <w:szCs w:val="20"/>
          <w:lang w:val="kk-KZ"/>
        </w:rPr>
      </w:pPr>
      <w:r>
        <w:rPr>
          <w:b/>
          <w:color w:val="000000"/>
          <w:sz w:val="20"/>
          <w:szCs w:val="20"/>
          <w:lang w:val="kk-KZ"/>
        </w:rPr>
        <w:t>МОДУЛЬ 3. ВИРТУАЛЬНЫЕ ЛАБОРАТОРНЫЕ РАБОТЫ В ДИСТАНЦИОННОМ ОБУЧЕНИИ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 xml:space="preserve">Выбор цифровой лаборатории </w:t>
      </w:r>
      <w:r>
        <w:rPr>
          <w:color w:val="000000"/>
          <w:sz w:val="20"/>
          <w:szCs w:val="20"/>
          <w:lang w:val="en-US"/>
        </w:rPr>
        <w:t>PASCO</w:t>
      </w:r>
      <w:r>
        <w:rPr>
          <w:color w:val="000000"/>
          <w:sz w:val="20"/>
          <w:szCs w:val="20"/>
          <w:lang w:val="kk-KZ"/>
        </w:rPr>
        <w:t xml:space="preserve"> в дистанционном обучении биологии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Мобильная система сбора данных при дистанционном обучении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595959" w:themeColor="text1" w:themeTint="A6"/>
          <w:sz w:val="20"/>
          <w:szCs w:val="20"/>
          <w:lang w:val="kk-KZ"/>
        </w:rPr>
      </w:pPr>
      <w:r>
        <w:rPr>
          <w:color w:val="595959" w:themeColor="text1" w:themeTint="A6"/>
          <w:sz w:val="20"/>
          <w:szCs w:val="20"/>
          <w:lang w:val="kk-KZ"/>
        </w:rPr>
        <w:t>SPARK,Science learning system. Xplorer GLX и DataStudio или SPARKvue программы для сбора на маленьких мобильных системах</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Учебно-методические особенности обновленной программы обучения биологии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Оборудования для виртуальной лаборатории в биологическом образовании</w:t>
      </w:r>
    </w:p>
    <w:p w:rsidR="00E3624C" w:rsidRDefault="00E3624C"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Создание материальной технической базы биологического кабинета и современной технологии обучения школьной биологии</w:t>
      </w:r>
    </w:p>
    <w:p w:rsidR="002B5D82" w:rsidRDefault="002B5D82" w:rsidP="00E3624C">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Создание виртуальной лаборатории по предмету Естествознания</w:t>
      </w:r>
    </w:p>
    <w:p w:rsidR="002B5D82" w:rsidRDefault="002B5D82" w:rsidP="002B5D82">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2B5D82">
        <w:rPr>
          <w:color w:val="000000"/>
          <w:sz w:val="20"/>
          <w:szCs w:val="20"/>
          <w:lang w:val="kk-KZ"/>
        </w:rPr>
        <w:t>Создание виртуальной лаборатории по предмету</w:t>
      </w:r>
      <w:r w:rsidRPr="002B5D82">
        <w:rPr>
          <w:color w:val="000000"/>
          <w:sz w:val="20"/>
          <w:szCs w:val="20"/>
          <w:lang w:val="kk-KZ"/>
        </w:rPr>
        <w:t xml:space="preserve"> Растительного мира</w:t>
      </w:r>
    </w:p>
    <w:p w:rsidR="002B5D82" w:rsidRDefault="002B5D82" w:rsidP="002B5D82">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2B5D82">
        <w:rPr>
          <w:color w:val="000000"/>
          <w:sz w:val="20"/>
          <w:szCs w:val="20"/>
          <w:lang w:val="kk-KZ"/>
        </w:rPr>
        <w:t>Создание виртуальной лабор</w:t>
      </w:r>
      <w:r w:rsidRPr="002B5D82">
        <w:rPr>
          <w:color w:val="000000"/>
          <w:sz w:val="20"/>
          <w:szCs w:val="20"/>
          <w:lang w:val="kk-KZ"/>
        </w:rPr>
        <w:t>атории по предмету Животного мира</w:t>
      </w:r>
    </w:p>
    <w:p w:rsidR="002B5D82" w:rsidRDefault="002B5D82" w:rsidP="002B5D82">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2B5D82">
        <w:rPr>
          <w:color w:val="000000"/>
          <w:sz w:val="20"/>
          <w:szCs w:val="20"/>
          <w:lang w:val="kk-KZ"/>
        </w:rPr>
        <w:t>Создание виртуальной лабора</w:t>
      </w:r>
      <w:r w:rsidRPr="002B5D82">
        <w:rPr>
          <w:color w:val="000000"/>
          <w:sz w:val="20"/>
          <w:szCs w:val="20"/>
          <w:lang w:val="kk-KZ"/>
        </w:rPr>
        <w:t>тории по предмету Анатомия человека</w:t>
      </w:r>
    </w:p>
    <w:p w:rsidR="002B5D82" w:rsidRDefault="002B5D82" w:rsidP="002B5D82">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2B5D82">
        <w:rPr>
          <w:color w:val="000000"/>
          <w:sz w:val="20"/>
          <w:szCs w:val="20"/>
          <w:lang w:val="kk-KZ"/>
        </w:rPr>
        <w:t>Создание виртуальной лабора</w:t>
      </w:r>
      <w:r w:rsidRPr="002B5D82">
        <w:rPr>
          <w:color w:val="000000"/>
          <w:sz w:val="20"/>
          <w:szCs w:val="20"/>
          <w:lang w:val="kk-KZ"/>
        </w:rPr>
        <w:t>тории по предмету Физиологии человека</w:t>
      </w:r>
    </w:p>
    <w:p w:rsidR="002B5D82" w:rsidRDefault="002B5D82" w:rsidP="002B5D82">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2B5D82">
        <w:rPr>
          <w:color w:val="000000"/>
          <w:sz w:val="20"/>
          <w:szCs w:val="20"/>
          <w:lang w:val="kk-KZ"/>
        </w:rPr>
        <w:t>Создание виртуальной лабора</w:t>
      </w:r>
      <w:r w:rsidRPr="002B5D82">
        <w:rPr>
          <w:color w:val="000000"/>
          <w:sz w:val="20"/>
          <w:szCs w:val="20"/>
          <w:lang w:val="kk-KZ"/>
        </w:rPr>
        <w:t>тории по предмету Биохимии</w:t>
      </w:r>
    </w:p>
    <w:p w:rsidR="002B5D82" w:rsidRDefault="002B5D82" w:rsidP="002B5D82">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2B5D82">
        <w:rPr>
          <w:color w:val="000000"/>
          <w:sz w:val="20"/>
          <w:szCs w:val="20"/>
          <w:lang w:val="kk-KZ"/>
        </w:rPr>
        <w:t>Создание виртуальной лабора</w:t>
      </w:r>
      <w:r w:rsidRPr="002B5D82">
        <w:rPr>
          <w:color w:val="000000"/>
          <w:sz w:val="20"/>
          <w:szCs w:val="20"/>
          <w:lang w:val="kk-KZ"/>
        </w:rPr>
        <w:t>тории по предмету Молекулярной биологии</w:t>
      </w:r>
    </w:p>
    <w:p w:rsidR="00F115F7" w:rsidRDefault="00F115F7"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F115F7">
        <w:rPr>
          <w:color w:val="000000"/>
          <w:sz w:val="20"/>
          <w:szCs w:val="20"/>
          <w:lang w:val="kk-KZ"/>
        </w:rPr>
        <w:t xml:space="preserve">Создание виртуальной лаборатории по предмету </w:t>
      </w:r>
      <w:r>
        <w:rPr>
          <w:color w:val="000000"/>
          <w:sz w:val="20"/>
          <w:szCs w:val="20"/>
          <w:lang w:val="kk-KZ"/>
        </w:rPr>
        <w:t>Биомедицины</w:t>
      </w:r>
    </w:p>
    <w:p w:rsidR="00F115F7" w:rsidRDefault="00F115F7"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F115F7">
        <w:rPr>
          <w:color w:val="000000"/>
          <w:sz w:val="20"/>
          <w:szCs w:val="20"/>
          <w:lang w:val="kk-KZ"/>
        </w:rPr>
        <w:t xml:space="preserve">Создание виртуальной лаборатории по предмету </w:t>
      </w:r>
      <w:r>
        <w:rPr>
          <w:color w:val="000000"/>
          <w:sz w:val="20"/>
          <w:szCs w:val="20"/>
          <w:lang w:val="kk-KZ"/>
        </w:rPr>
        <w:t>Биофизики</w:t>
      </w:r>
    </w:p>
    <w:p w:rsidR="00F115F7" w:rsidRDefault="00F115F7"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F115F7">
        <w:rPr>
          <w:color w:val="000000"/>
          <w:sz w:val="20"/>
          <w:szCs w:val="20"/>
          <w:lang w:val="kk-KZ"/>
        </w:rPr>
        <w:t xml:space="preserve">Создание виртуальной лаборатории по предмету </w:t>
      </w:r>
      <w:r>
        <w:rPr>
          <w:color w:val="000000"/>
          <w:sz w:val="20"/>
          <w:szCs w:val="20"/>
          <w:lang w:val="kk-KZ"/>
        </w:rPr>
        <w:t>Нейрофизиологии</w:t>
      </w:r>
    </w:p>
    <w:p w:rsidR="00F115F7" w:rsidRDefault="00F115F7"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sidRPr="00F115F7">
        <w:rPr>
          <w:color w:val="000000"/>
          <w:sz w:val="20"/>
          <w:szCs w:val="20"/>
          <w:lang w:val="kk-KZ"/>
        </w:rPr>
        <w:t xml:space="preserve">Создание виртуальной лаборатории по предмету </w:t>
      </w:r>
      <w:r>
        <w:rPr>
          <w:color w:val="000000"/>
          <w:sz w:val="20"/>
          <w:szCs w:val="20"/>
          <w:lang w:val="kk-KZ"/>
        </w:rPr>
        <w:t>Методика преподавания естественных дисциплин</w:t>
      </w:r>
    </w:p>
    <w:p w:rsidR="004A6020" w:rsidRDefault="004A6020"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Профилактика распространения и лечения болезни передаваемых половым путем</w:t>
      </w:r>
    </w:p>
    <w:p w:rsidR="004A6020" w:rsidRDefault="004A6020"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Учебно-методические особенности обновленной программы биологии в школе</w:t>
      </w:r>
    </w:p>
    <w:p w:rsidR="00E041BB" w:rsidRDefault="00E041BB"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Особенности обучению по обновленному содержанию образования биологии</w:t>
      </w:r>
    </w:p>
    <w:p w:rsidR="00F115F7" w:rsidRPr="00F115F7" w:rsidRDefault="00282E94" w:rsidP="00F115F7">
      <w:pPr>
        <w:pStyle w:val="a4"/>
        <w:numPr>
          <w:ilvl w:val="0"/>
          <w:numId w:val="1"/>
        </w:numPr>
        <w:kinsoku w:val="0"/>
        <w:overflowPunct w:val="0"/>
        <w:autoSpaceDE w:val="0"/>
        <w:autoSpaceDN w:val="0"/>
        <w:adjustRightInd w:val="0"/>
        <w:spacing w:before="50"/>
        <w:ind w:right="104"/>
        <w:jc w:val="both"/>
        <w:rPr>
          <w:color w:val="000000"/>
          <w:sz w:val="20"/>
          <w:szCs w:val="20"/>
          <w:lang w:val="kk-KZ"/>
        </w:rPr>
      </w:pPr>
      <w:r>
        <w:rPr>
          <w:color w:val="000000"/>
          <w:sz w:val="20"/>
          <w:szCs w:val="20"/>
          <w:lang w:val="kk-KZ"/>
        </w:rPr>
        <w:t>Методика создания и применения виртуальных лабораторных работ в подготовке будущих учителей биологии</w:t>
      </w:r>
      <w:bookmarkStart w:id="0" w:name="_GoBack"/>
      <w:bookmarkEnd w:id="0"/>
      <w:r w:rsidR="004A6020">
        <w:rPr>
          <w:color w:val="000000"/>
          <w:sz w:val="20"/>
          <w:szCs w:val="20"/>
          <w:lang w:val="kk-KZ"/>
        </w:rPr>
        <w:t xml:space="preserve"> </w:t>
      </w:r>
    </w:p>
    <w:p w:rsidR="002B5D82" w:rsidRPr="00E041BB" w:rsidRDefault="002B5D82" w:rsidP="00E041BB">
      <w:pPr>
        <w:pStyle w:val="a4"/>
        <w:kinsoku w:val="0"/>
        <w:overflowPunct w:val="0"/>
        <w:autoSpaceDE w:val="0"/>
        <w:autoSpaceDN w:val="0"/>
        <w:adjustRightInd w:val="0"/>
        <w:spacing w:before="50"/>
        <w:ind w:right="104"/>
        <w:jc w:val="both"/>
        <w:rPr>
          <w:color w:val="000000"/>
          <w:sz w:val="20"/>
          <w:szCs w:val="20"/>
          <w:lang w:val="kk-KZ"/>
        </w:rPr>
      </w:pPr>
    </w:p>
    <w:p w:rsidR="002B5D82" w:rsidRPr="002B5D82" w:rsidRDefault="002B5D82" w:rsidP="002B5D82">
      <w:pPr>
        <w:pStyle w:val="a4"/>
        <w:kinsoku w:val="0"/>
        <w:overflowPunct w:val="0"/>
        <w:autoSpaceDE w:val="0"/>
        <w:autoSpaceDN w:val="0"/>
        <w:adjustRightInd w:val="0"/>
        <w:spacing w:before="50"/>
        <w:ind w:right="104"/>
        <w:jc w:val="both"/>
        <w:rPr>
          <w:color w:val="000000"/>
          <w:sz w:val="20"/>
          <w:szCs w:val="20"/>
          <w:lang w:val="kk-KZ"/>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jc w:val="both"/>
        <w:rPr>
          <w:sz w:val="20"/>
          <w:szCs w:val="20"/>
          <w:lang w:eastAsia="ru-RU"/>
        </w:rPr>
      </w:pPr>
    </w:p>
    <w:p w:rsidR="00E3624C" w:rsidRDefault="00E3624C" w:rsidP="00E3624C">
      <w:pPr>
        <w:rPr>
          <w:sz w:val="20"/>
          <w:szCs w:val="20"/>
          <w:lang w:eastAsia="ru-RU"/>
        </w:rPr>
        <w:sectPr w:rsidR="00E3624C">
          <w:pgSz w:w="11910" w:h="16840"/>
          <w:pgMar w:top="280" w:right="1600" w:bottom="1280" w:left="740" w:header="720" w:footer="720" w:gutter="0"/>
          <w:cols w:space="720"/>
        </w:sectPr>
      </w:pPr>
    </w:p>
    <w:p w:rsidR="00E3624C" w:rsidRDefault="00E3624C" w:rsidP="00E3624C">
      <w:pPr>
        <w:rPr>
          <w:b/>
          <w:lang w:val="kk-KZ" w:eastAsia="ru-RU"/>
        </w:rPr>
      </w:pPr>
      <w:r>
        <w:rPr>
          <w:sz w:val="20"/>
          <w:szCs w:val="20"/>
          <w:lang w:eastAsia="ru-RU"/>
        </w:rPr>
        <w:t xml:space="preserve">специальность </w:t>
      </w:r>
      <w:r>
        <w:rPr>
          <w:b/>
          <w:lang w:val="kk-KZ" w:eastAsia="ru-RU"/>
        </w:rPr>
        <w:t>«</w:t>
      </w:r>
      <w:proofErr w:type="gramStart"/>
      <w:r>
        <w:rPr>
          <w:b/>
          <w:lang w:val="kk-KZ" w:eastAsia="ko-KR"/>
        </w:rPr>
        <w:t xml:space="preserve">Биология  </w:t>
      </w:r>
      <w:r>
        <w:rPr>
          <w:b/>
          <w:lang w:val="kk-KZ" w:eastAsia="ru-RU"/>
        </w:rPr>
        <w:t>-</w:t>
      </w:r>
      <w:proofErr w:type="gramEnd"/>
      <w:r>
        <w:rPr>
          <w:b/>
          <w:lang w:val="kk-KZ" w:eastAsia="ru-RU"/>
        </w:rPr>
        <w:t xml:space="preserve"> 7М01504»</w:t>
      </w:r>
    </w:p>
    <w:p w:rsidR="00E3624C" w:rsidRDefault="00E3624C" w:rsidP="00E3624C">
      <w:pPr>
        <w:rPr>
          <w:sz w:val="20"/>
          <w:szCs w:val="20"/>
          <w:lang w:eastAsia="ru-RU"/>
        </w:rPr>
      </w:pPr>
      <w:r>
        <w:rPr>
          <w:sz w:val="20"/>
          <w:szCs w:val="20"/>
          <w:lang w:eastAsia="ru-RU"/>
        </w:rPr>
        <w:t>УСТНО (ОФФЛАЙН)/</w:t>
      </w:r>
    </w:p>
    <w:p w:rsidR="00E3624C" w:rsidRDefault="00E3624C" w:rsidP="00E3624C">
      <w:pPr>
        <w:rPr>
          <w:sz w:val="20"/>
          <w:szCs w:val="20"/>
          <w:lang w:eastAsia="ru-RU"/>
        </w:rPr>
      </w:pPr>
      <w:r>
        <w:rPr>
          <w:sz w:val="20"/>
          <w:szCs w:val="20"/>
          <w:lang w:eastAsia="ru-RU"/>
        </w:rPr>
        <w:t xml:space="preserve">Тема: </w:t>
      </w:r>
      <w:r>
        <w:rPr>
          <w:b/>
          <w:lang w:val="kk-KZ" w:eastAsia="ru-RU"/>
        </w:rPr>
        <w:t>«Применение виртуальной лаборатории в биологическом образовании»</w:t>
      </w:r>
      <w:r>
        <w:rPr>
          <w:sz w:val="20"/>
          <w:szCs w:val="20"/>
          <w:lang w:eastAsia="ru-RU"/>
        </w:rPr>
        <w:t xml:space="preserve">. Форма: традиционная устная/офлайн Платформа: </w:t>
      </w:r>
      <w:proofErr w:type="spellStart"/>
      <w:r>
        <w:rPr>
          <w:sz w:val="20"/>
          <w:szCs w:val="20"/>
          <w:lang w:eastAsia="ru-RU"/>
        </w:rPr>
        <w:t>оффлайн</w:t>
      </w:r>
      <w:proofErr w:type="spellEnd"/>
    </w:p>
    <w:p w:rsidR="00E3624C" w:rsidRDefault="00E3624C" w:rsidP="00E3624C">
      <w:pPr>
        <w:rPr>
          <w:sz w:val="20"/>
          <w:szCs w:val="20"/>
          <w:lang w:eastAsia="ru-RU"/>
        </w:rPr>
      </w:pPr>
    </w:p>
    <w:p w:rsidR="00E3624C" w:rsidRDefault="00E3624C" w:rsidP="00E3624C">
      <w:pPr>
        <w:rPr>
          <w:sz w:val="20"/>
          <w:szCs w:val="20"/>
          <w:lang w:eastAsia="ru-RU"/>
        </w:rPr>
      </w:pPr>
    </w:p>
    <w:tbl>
      <w:tblPr>
        <w:tblW w:w="148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2"/>
        <w:gridCol w:w="1741"/>
        <w:gridCol w:w="3119"/>
        <w:gridCol w:w="2682"/>
        <w:gridCol w:w="2370"/>
        <w:gridCol w:w="2198"/>
        <w:gridCol w:w="1968"/>
      </w:tblGrid>
      <w:tr w:rsidR="00E3624C" w:rsidTr="00E3624C">
        <w:trPr>
          <w:trHeight w:val="307"/>
        </w:trPr>
        <w:tc>
          <w:tcPr>
            <w:tcW w:w="803" w:type="dxa"/>
            <w:tcBorders>
              <w:top w:val="single" w:sz="6" w:space="0" w:color="auto"/>
              <w:left w:val="single" w:sz="6" w:space="0" w:color="auto"/>
              <w:bottom w:val="nil"/>
              <w:right w:val="single" w:sz="6" w:space="0" w:color="auto"/>
            </w:tcBorders>
            <w:shd w:val="clear" w:color="auto" w:fill="DBE5F1"/>
            <w:hideMark/>
          </w:tcPr>
          <w:p w:rsidR="00E3624C" w:rsidRDefault="00E3624C">
            <w:pPr>
              <w:rPr>
                <w:sz w:val="20"/>
                <w:szCs w:val="20"/>
                <w:lang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val="kk-KZ" w:eastAsia="ru-RU"/>
              </w:rPr>
              <w:t xml:space="preserve">                </w:t>
            </w:r>
            <w:r>
              <w:rPr>
                <w:b/>
                <w:bCs/>
                <w:sz w:val="20"/>
                <w:szCs w:val="20"/>
                <w:lang w:eastAsia="ru-RU"/>
              </w:rPr>
              <w:t>Балл</w:t>
            </w:r>
          </w:p>
        </w:tc>
        <w:tc>
          <w:tcPr>
            <w:tcW w:w="12332" w:type="dxa"/>
            <w:gridSpan w:val="5"/>
            <w:tcBorders>
              <w:top w:val="single" w:sz="6" w:space="0" w:color="auto"/>
              <w:left w:val="single" w:sz="6" w:space="0" w:color="auto"/>
              <w:bottom w:val="single" w:sz="6" w:space="0" w:color="auto"/>
              <w:right w:val="outset" w:sz="6" w:space="0" w:color="auto"/>
            </w:tcBorders>
            <w:shd w:val="clear" w:color="auto" w:fill="DBE5F1"/>
            <w:hideMark/>
          </w:tcPr>
          <w:p w:rsidR="00E3624C" w:rsidRDefault="00E3624C">
            <w:pPr>
              <w:spacing w:line="256" w:lineRule="auto"/>
              <w:jc w:val="center"/>
              <w:rPr>
                <w:b/>
                <w:bCs/>
                <w:sz w:val="20"/>
                <w:szCs w:val="20"/>
                <w:lang w:eastAsia="ru-RU"/>
              </w:rPr>
            </w:pPr>
            <w:r>
              <w:rPr>
                <w:b/>
                <w:bCs/>
                <w:sz w:val="20"/>
                <w:szCs w:val="20"/>
                <w:lang w:eastAsia="ru-RU"/>
              </w:rPr>
              <w:t>ДЕСКРИПТОРЫ</w:t>
            </w:r>
          </w:p>
        </w:tc>
      </w:tr>
      <w:tr w:rsidR="00E3624C" w:rsidTr="00E3624C">
        <w:trPr>
          <w:trHeight w:val="125"/>
        </w:trPr>
        <w:tc>
          <w:tcPr>
            <w:tcW w:w="803" w:type="dxa"/>
            <w:vMerge w:val="restart"/>
            <w:tcBorders>
              <w:top w:val="nil"/>
              <w:left w:val="single" w:sz="6" w:space="0" w:color="auto"/>
              <w:bottom w:val="nil"/>
              <w:right w:val="single" w:sz="6" w:space="0" w:color="auto"/>
            </w:tcBorders>
            <w:shd w:val="clear" w:color="auto" w:fill="DBE5F1"/>
            <w:hideMark/>
          </w:tcPr>
          <w:p w:rsidR="00E3624C" w:rsidRDefault="00E3624C">
            <w:pPr>
              <w:spacing w:line="256" w:lineRule="auto"/>
              <w:ind w:left="-9"/>
              <w:jc w:val="center"/>
              <w:textAlignment w:val="baseline"/>
              <w:rPr>
                <w:sz w:val="20"/>
                <w:szCs w:val="20"/>
                <w:lang w:eastAsia="ru-RU"/>
              </w:rPr>
            </w:pPr>
            <w:r>
              <w:rPr>
                <w:b/>
                <w:bCs/>
                <w:sz w:val="20"/>
                <w:szCs w:val="20"/>
                <w:lang w:eastAsia="ru-RU"/>
              </w:rPr>
              <w:t>№</w:t>
            </w:r>
          </w:p>
        </w:tc>
        <w:tc>
          <w:tcPr>
            <w:tcW w:w="1741" w:type="dxa"/>
            <w:vMerge w:val="restart"/>
            <w:tcBorders>
              <w:top w:val="nil"/>
              <w:left w:val="single" w:sz="6" w:space="0" w:color="auto"/>
              <w:bottom w:val="nil"/>
              <w:right w:val="single" w:sz="6" w:space="0" w:color="auto"/>
            </w:tcBorders>
            <w:shd w:val="clear" w:color="auto" w:fill="DBE5F1"/>
          </w:tcPr>
          <w:p w:rsidR="00E3624C" w:rsidRDefault="00E3624C">
            <w:pPr>
              <w:spacing w:line="256" w:lineRule="auto"/>
              <w:jc w:val="center"/>
              <w:textAlignment w:val="baseline"/>
              <w:rPr>
                <w:sz w:val="20"/>
                <w:szCs w:val="20"/>
                <w:lang w:eastAsia="ru-RU"/>
              </w:rPr>
            </w:pPr>
          </w:p>
          <w:p w:rsidR="00E3624C" w:rsidRDefault="00E3624C">
            <w:pPr>
              <w:spacing w:line="256" w:lineRule="auto"/>
              <w:ind w:left="181"/>
              <w:textAlignment w:val="baseline"/>
              <w:rPr>
                <w:sz w:val="20"/>
                <w:szCs w:val="20"/>
                <w:lang w:eastAsia="ru-RU"/>
              </w:rPr>
            </w:pPr>
            <w:r>
              <w:rPr>
                <w:b/>
                <w:bCs/>
                <w:sz w:val="20"/>
                <w:szCs w:val="20"/>
                <w:lang w:eastAsia="ru-RU"/>
              </w:rPr>
              <w:t>Критерий</w:t>
            </w:r>
            <w:r>
              <w:rPr>
                <w:b/>
                <w:bCs/>
                <w:sz w:val="20"/>
                <w:szCs w:val="20"/>
                <w:lang w:val="kk-KZ" w:eastAsia="ru-RU"/>
              </w:rPr>
              <w:t>і</w:t>
            </w:r>
            <w:r>
              <w:rPr>
                <w:b/>
                <w:bCs/>
                <w:sz w:val="20"/>
                <w:szCs w:val="20"/>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«Очень хорошо»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 «Хорошо» </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 «Удовлетворительно» </w:t>
            </w:r>
          </w:p>
        </w:tc>
        <w:tc>
          <w:tcPr>
            <w:tcW w:w="4164" w:type="dxa"/>
            <w:gridSpan w:val="2"/>
            <w:tcBorders>
              <w:top w:val="single" w:sz="6" w:space="0" w:color="auto"/>
              <w:left w:val="single" w:sz="6" w:space="0" w:color="auto"/>
              <w:bottom w:val="single" w:sz="6" w:space="0" w:color="auto"/>
              <w:right w:val="single" w:sz="6" w:space="0" w:color="auto"/>
            </w:tcBorders>
            <w:shd w:val="clear" w:color="auto" w:fill="D9E2F3"/>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 «Неудовлетворительно»</w:t>
            </w:r>
          </w:p>
        </w:tc>
      </w:tr>
      <w:tr w:rsidR="00E3624C" w:rsidTr="00E3624C">
        <w:trPr>
          <w:trHeight w:val="279"/>
        </w:trPr>
        <w:tc>
          <w:tcPr>
            <w:tcW w:w="803" w:type="dxa"/>
            <w:vMerge/>
            <w:tcBorders>
              <w:top w:val="nil"/>
              <w:left w:val="single" w:sz="6" w:space="0" w:color="auto"/>
              <w:bottom w:val="nil"/>
              <w:right w:val="single" w:sz="6" w:space="0" w:color="auto"/>
            </w:tcBorders>
            <w:vAlign w:val="center"/>
            <w:hideMark/>
          </w:tcPr>
          <w:p w:rsidR="00E3624C" w:rsidRDefault="00E3624C">
            <w:pPr>
              <w:spacing w:line="256" w:lineRule="auto"/>
              <w:rPr>
                <w:sz w:val="20"/>
                <w:szCs w:val="20"/>
                <w:lang w:eastAsia="ru-RU"/>
              </w:rPr>
            </w:pPr>
          </w:p>
        </w:tc>
        <w:tc>
          <w:tcPr>
            <w:tcW w:w="1741" w:type="dxa"/>
            <w:vMerge/>
            <w:tcBorders>
              <w:top w:val="nil"/>
              <w:left w:val="single" w:sz="6" w:space="0" w:color="auto"/>
              <w:bottom w:val="nil"/>
              <w:right w:val="single" w:sz="6" w:space="0" w:color="auto"/>
            </w:tcBorders>
            <w:vAlign w:val="center"/>
            <w:hideMark/>
          </w:tcPr>
          <w:p w:rsidR="00E3624C" w:rsidRDefault="00E3624C">
            <w:pPr>
              <w:spacing w:line="256" w:lineRule="auto"/>
              <w:rPr>
                <w:sz w:val="20"/>
                <w:szCs w:val="20"/>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eastAsia="ru-RU"/>
              </w:rPr>
              <w:t>  90-100 % % (27-30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eastAsia="ru-RU"/>
              </w:rPr>
              <w:t>  70-89% (21-26 балл)</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eastAsia="ru-RU"/>
              </w:rPr>
              <w:t>50-69% (15-20 балл)</w:t>
            </w:r>
          </w:p>
        </w:tc>
        <w:tc>
          <w:tcPr>
            <w:tcW w:w="2197" w:type="dxa"/>
            <w:tcBorders>
              <w:top w:val="single" w:sz="6" w:space="0" w:color="auto"/>
              <w:left w:val="single" w:sz="6" w:space="0" w:color="auto"/>
              <w:bottom w:val="single" w:sz="6" w:space="0" w:color="auto"/>
              <w:right w:val="single" w:sz="6" w:space="0" w:color="auto"/>
            </w:tcBorders>
            <w:shd w:val="clear" w:color="auto" w:fill="D9E2F3"/>
            <w:hideMark/>
          </w:tcPr>
          <w:p w:rsidR="00E3624C" w:rsidRDefault="00E3624C">
            <w:pPr>
              <w:spacing w:line="256" w:lineRule="auto"/>
              <w:jc w:val="center"/>
              <w:textAlignment w:val="baseline"/>
              <w:rPr>
                <w:sz w:val="20"/>
                <w:szCs w:val="20"/>
                <w:lang w:eastAsia="ru-RU"/>
              </w:rPr>
            </w:pPr>
            <w:r>
              <w:rPr>
                <w:b/>
                <w:bCs/>
                <w:sz w:val="20"/>
                <w:szCs w:val="20"/>
                <w:lang w:eastAsia="ru-RU"/>
              </w:rPr>
              <w:t>25-49% (8-14 балл)</w:t>
            </w:r>
          </w:p>
        </w:tc>
        <w:tc>
          <w:tcPr>
            <w:tcW w:w="1967" w:type="dxa"/>
            <w:tcBorders>
              <w:top w:val="single" w:sz="6" w:space="0" w:color="auto"/>
              <w:left w:val="single" w:sz="6" w:space="0" w:color="auto"/>
              <w:bottom w:val="single" w:sz="6" w:space="0" w:color="auto"/>
              <w:right w:val="single" w:sz="6" w:space="0" w:color="auto"/>
            </w:tcBorders>
            <w:shd w:val="clear" w:color="auto" w:fill="D9E2F3"/>
            <w:hideMark/>
          </w:tcPr>
          <w:p w:rsidR="00E3624C" w:rsidRDefault="00E3624C">
            <w:pPr>
              <w:spacing w:line="256" w:lineRule="auto"/>
              <w:jc w:val="center"/>
              <w:textAlignment w:val="baseline"/>
              <w:rPr>
                <w:sz w:val="20"/>
                <w:szCs w:val="20"/>
                <w:lang w:eastAsia="ru-RU"/>
              </w:rPr>
            </w:pPr>
            <w:r>
              <w:rPr>
                <w:b/>
                <w:bCs/>
                <w:sz w:val="20"/>
                <w:szCs w:val="20"/>
                <w:lang w:eastAsia="ru-RU"/>
              </w:rPr>
              <w:t>0-24% (0-7 балл)</w:t>
            </w:r>
          </w:p>
        </w:tc>
      </w:tr>
      <w:tr w:rsidR="00E3624C" w:rsidTr="00E3624C">
        <w:trPr>
          <w:trHeight w:val="62"/>
        </w:trPr>
        <w:tc>
          <w:tcPr>
            <w:tcW w:w="803" w:type="dxa"/>
            <w:tcBorders>
              <w:top w:val="single" w:sz="6" w:space="0" w:color="auto"/>
              <w:left w:val="single" w:sz="6" w:space="0" w:color="auto"/>
              <w:bottom w:val="nil"/>
              <w:right w:val="single" w:sz="6" w:space="0" w:color="auto"/>
            </w:tcBorders>
            <w:hideMark/>
          </w:tcPr>
          <w:p w:rsidR="00E3624C" w:rsidRDefault="00E3624C">
            <w:pPr>
              <w:spacing w:line="256" w:lineRule="auto"/>
              <w:textAlignment w:val="baseline"/>
              <w:rPr>
                <w:rFonts w:ascii="Calibri" w:hAnsi="Calibri"/>
                <w:sz w:val="22"/>
                <w:szCs w:val="22"/>
                <w:lang w:eastAsia="ru-RU"/>
              </w:rPr>
            </w:pPr>
            <w:r>
              <w:rPr>
                <w:rFonts w:ascii="Calibri" w:hAnsi="Calibri"/>
                <w:sz w:val="22"/>
                <w:szCs w:val="22"/>
                <w:lang w:eastAsia="ru-RU"/>
              </w:rPr>
              <w:t>1 вопрос</w:t>
            </w:r>
          </w:p>
          <w:p w:rsidR="00E3624C" w:rsidRDefault="00E3624C">
            <w:pPr>
              <w:spacing w:line="256" w:lineRule="auto"/>
              <w:textAlignment w:val="baseline"/>
              <w:rPr>
                <w:b/>
                <w:bCs/>
                <w:sz w:val="20"/>
                <w:szCs w:val="20"/>
                <w:lang w:val="kk-KZ" w:eastAsia="ru-RU"/>
              </w:rPr>
            </w:pPr>
            <w:r>
              <w:rPr>
                <w:sz w:val="20"/>
                <w:szCs w:val="20"/>
                <w:lang w:val="kk-KZ" w:eastAsia="ru-RU"/>
              </w:rPr>
              <w:t>30 баллов</w:t>
            </w:r>
          </w:p>
        </w:tc>
        <w:tc>
          <w:tcPr>
            <w:tcW w:w="1741"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Знание и понимание теории и концепций курса.</w:t>
            </w:r>
          </w:p>
        </w:tc>
        <w:tc>
          <w:tcPr>
            <w:tcW w:w="3118"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Студент полностью освоил предмет учебной программы, усвоил предмет достаточно глубоко; самостоятельно, в логической последовательности и комплексно отвечает на поставленное задание, выделяет самое основное, умеет анализировать, сравнивать, классифицировать, дополнять, уточнять и систематизировать прочитанный материал; при этом он выделяет основные моменты и определяет причинно-следственные связи; ясно дает ответы, может доказать их необходимыми примерами; отвечает грамотным научным языком, правильно использует и правильно объясняет все научные термины и понятия. Знаком с основной и средней литературой.</w:t>
            </w:r>
          </w:p>
        </w:tc>
        <w:tc>
          <w:tcPr>
            <w:tcW w:w="2681"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Студент практически полностью усвоил знания предмета по программе (есть пробелы в знаниях некоторых, особенно сложных глав); не всегда может выделить самые основные, а также не допускает существенных ошибок в ответе; умеет решать ситуационные задачи легкой и средней сложности;</w:t>
            </w:r>
          </w:p>
          <w:p w:rsidR="00E3624C" w:rsidRDefault="00E3624C">
            <w:pPr>
              <w:spacing w:line="256" w:lineRule="auto"/>
              <w:textAlignment w:val="baseline"/>
              <w:rPr>
                <w:sz w:val="20"/>
                <w:szCs w:val="20"/>
                <w:lang w:val="kk-KZ" w:eastAsia="ru-RU"/>
              </w:rPr>
            </w:pPr>
            <w:r>
              <w:rPr>
                <w:sz w:val="20"/>
                <w:szCs w:val="20"/>
                <w:lang w:val="kk-KZ" w:eastAsia="ru-RU"/>
              </w:rPr>
              <w:t>Ответы не совсем корректны на грамотном научном языке и</w:t>
            </w:r>
          </w:p>
          <w:p w:rsidR="00E3624C" w:rsidRDefault="00E3624C">
            <w:pPr>
              <w:spacing w:line="256" w:lineRule="auto"/>
              <w:textAlignment w:val="baseline"/>
              <w:rPr>
                <w:sz w:val="20"/>
                <w:szCs w:val="20"/>
                <w:lang w:val="kk-KZ" w:eastAsia="ru-RU"/>
              </w:rPr>
            </w:pPr>
            <w:r>
              <w:rPr>
                <w:sz w:val="20"/>
                <w:szCs w:val="20"/>
                <w:lang w:val="kk-KZ" w:eastAsia="ru-RU"/>
              </w:rPr>
              <w:t>Приводя примеры, нельзя быть полностью конкретным.</w:t>
            </w:r>
          </w:p>
          <w:p w:rsidR="00E3624C" w:rsidRDefault="00E3624C">
            <w:pPr>
              <w:spacing w:line="256" w:lineRule="auto"/>
              <w:textAlignment w:val="baseline"/>
              <w:rPr>
                <w:sz w:val="20"/>
                <w:szCs w:val="20"/>
                <w:lang w:val="kk-KZ" w:eastAsia="ru-RU"/>
              </w:rPr>
            </w:pPr>
            <w:r>
              <w:rPr>
                <w:sz w:val="20"/>
                <w:szCs w:val="20"/>
                <w:lang w:val="kk-KZ" w:eastAsia="ru-RU"/>
              </w:rPr>
              <w:t>приводит сокращенную аргументацию в основных правилах и не соблюдает логику и порядок изложения материала.</w:t>
            </w:r>
          </w:p>
        </w:tc>
        <w:tc>
          <w:tcPr>
            <w:tcW w:w="2369"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Обучающийся усвоил основной объем знаний по предмету; Ему трудно ответить самостоятельно, он создает неточные формулировки. Способен выполнять только легкие задачи,</w:t>
            </w:r>
          </w:p>
          <w:p w:rsidR="00E3624C" w:rsidRDefault="00E3624C">
            <w:pPr>
              <w:spacing w:line="256" w:lineRule="auto"/>
              <w:textAlignment w:val="baseline"/>
              <w:rPr>
                <w:sz w:val="20"/>
                <w:szCs w:val="20"/>
                <w:lang w:val="kk-KZ" w:eastAsia="ru-RU"/>
              </w:rPr>
            </w:pPr>
            <w:r>
              <w:rPr>
                <w:sz w:val="20"/>
                <w:szCs w:val="20"/>
                <w:lang w:val="kk-KZ" w:eastAsia="ru-RU"/>
              </w:rPr>
              <w:t>Сосредоточен на общем содержании курса, но испытывает трудности с раскрытием конкретных вопросов.</w:t>
            </w:r>
          </w:p>
          <w:p w:rsidR="00E3624C" w:rsidRDefault="00E3624C">
            <w:pPr>
              <w:spacing w:line="256" w:lineRule="auto"/>
              <w:textAlignment w:val="baseline"/>
              <w:rPr>
                <w:sz w:val="20"/>
                <w:szCs w:val="20"/>
                <w:lang w:val="kk-KZ" w:eastAsia="ru-RU"/>
              </w:rPr>
            </w:pPr>
            <w:r>
              <w:rPr>
                <w:sz w:val="20"/>
                <w:szCs w:val="20"/>
                <w:lang w:val="kk-KZ" w:eastAsia="ru-RU"/>
              </w:rPr>
              <w:t>правильные выводы пересекаются с неправильными выводами.</w:t>
            </w:r>
          </w:p>
          <w:p w:rsidR="00E3624C" w:rsidRDefault="00E3624C">
            <w:pPr>
              <w:spacing w:line="256" w:lineRule="auto"/>
              <w:textAlignment w:val="baseline"/>
              <w:rPr>
                <w:sz w:val="20"/>
                <w:szCs w:val="20"/>
                <w:lang w:val="kk-KZ" w:eastAsia="ru-RU"/>
              </w:rPr>
            </w:pPr>
            <w:r>
              <w:rPr>
                <w:sz w:val="20"/>
                <w:szCs w:val="20"/>
                <w:lang w:val="kk-KZ" w:eastAsia="ru-RU"/>
              </w:rPr>
              <w:t>позволяет нарушить логику и последовательность изложения материала, допускает ошибки при ответе на вопросы.</w:t>
            </w:r>
          </w:p>
        </w:tc>
        <w:tc>
          <w:tcPr>
            <w:tcW w:w="2197"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Ответы не соответствуют содержанию вопросов. Ключевые понятия в вопросах учебного курса неверно истолкованы.</w:t>
            </w:r>
          </w:p>
          <w:p w:rsidR="00E3624C" w:rsidRDefault="00E3624C">
            <w:pPr>
              <w:spacing w:line="256" w:lineRule="auto"/>
              <w:textAlignment w:val="baseline"/>
              <w:rPr>
                <w:sz w:val="20"/>
                <w:szCs w:val="20"/>
                <w:lang w:val="kk-KZ" w:eastAsia="ru-RU"/>
              </w:rPr>
            </w:pPr>
            <w:r>
              <w:rPr>
                <w:sz w:val="20"/>
                <w:szCs w:val="20"/>
                <w:lang w:val="kk-KZ" w:eastAsia="ru-RU"/>
              </w:rPr>
              <w:t>Недостаточное освещение вопросов, неправильные рассуждения, фактические и словесные ошибки, прогнозирование неверного вывода.</w:t>
            </w:r>
          </w:p>
        </w:tc>
        <w:tc>
          <w:tcPr>
            <w:tcW w:w="1967"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У обучающегося нет ответов на вопросы; установлено, что он не знает или не понимает важной части учебного материала. Обучающийся не овладел обязательным минимумом знаний по предмету. Он не знает основных понятий и теорий. Он не может устанавливать правила проведения итогового контроля.</w:t>
            </w:r>
          </w:p>
        </w:tc>
      </w:tr>
      <w:tr w:rsidR="00E3624C" w:rsidRPr="00E3624C" w:rsidTr="00E3624C">
        <w:trPr>
          <w:trHeight w:val="161"/>
        </w:trPr>
        <w:tc>
          <w:tcPr>
            <w:tcW w:w="803" w:type="dxa"/>
            <w:tcBorders>
              <w:top w:val="single" w:sz="6" w:space="0" w:color="auto"/>
              <w:left w:val="single" w:sz="6" w:space="0" w:color="auto"/>
              <w:bottom w:val="nil"/>
              <w:right w:val="single" w:sz="6" w:space="0" w:color="auto"/>
            </w:tcBorders>
            <w:hideMark/>
          </w:tcPr>
          <w:p w:rsidR="00E3624C" w:rsidRDefault="00E3624C">
            <w:pPr>
              <w:spacing w:line="256" w:lineRule="auto"/>
              <w:textAlignment w:val="baseline"/>
              <w:rPr>
                <w:b/>
                <w:bCs/>
                <w:sz w:val="20"/>
                <w:szCs w:val="20"/>
                <w:lang w:val="kk-KZ" w:eastAsia="ru-RU"/>
              </w:rPr>
            </w:pPr>
            <w:r>
              <w:rPr>
                <w:b/>
                <w:bCs/>
                <w:sz w:val="20"/>
                <w:szCs w:val="20"/>
                <w:lang w:val="kk-KZ" w:eastAsia="ru-RU"/>
              </w:rPr>
              <w:t>2 вопрос</w:t>
            </w:r>
          </w:p>
          <w:p w:rsidR="00E3624C" w:rsidRDefault="00E3624C">
            <w:pPr>
              <w:spacing w:line="256" w:lineRule="auto"/>
              <w:textAlignment w:val="baseline"/>
              <w:rPr>
                <w:b/>
                <w:bCs/>
                <w:sz w:val="20"/>
                <w:szCs w:val="20"/>
                <w:lang w:val="kk-KZ" w:eastAsia="ru-RU"/>
              </w:rPr>
            </w:pPr>
            <w:r>
              <w:rPr>
                <w:sz w:val="20"/>
                <w:szCs w:val="20"/>
                <w:lang w:val="kk-KZ" w:eastAsia="ru-RU"/>
              </w:rPr>
              <w:t>30 баллов</w:t>
            </w:r>
          </w:p>
        </w:tc>
        <w:tc>
          <w:tcPr>
            <w:tcW w:w="1741"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Применение выбранной методологии и технологии к реальным практическим задачам</w:t>
            </w:r>
          </w:p>
        </w:tc>
        <w:tc>
          <w:tcPr>
            <w:tcW w:w="3118" w:type="dxa"/>
            <w:tcBorders>
              <w:top w:val="single" w:sz="6" w:space="0" w:color="auto"/>
              <w:left w:val="single" w:sz="6" w:space="0" w:color="auto"/>
              <w:bottom w:val="single" w:sz="6" w:space="0" w:color="auto"/>
              <w:right w:val="single" w:sz="6" w:space="0" w:color="auto"/>
            </w:tcBorders>
          </w:tcPr>
          <w:p w:rsidR="00E3624C" w:rsidRDefault="00E3624C">
            <w:pPr>
              <w:spacing w:line="256" w:lineRule="auto"/>
              <w:textAlignment w:val="baseline"/>
              <w:rPr>
                <w:sz w:val="20"/>
                <w:szCs w:val="20"/>
                <w:lang w:val="kk-KZ" w:eastAsia="ru-RU"/>
              </w:rPr>
            </w:pPr>
            <w:r>
              <w:rPr>
                <w:sz w:val="20"/>
                <w:szCs w:val="20"/>
                <w:lang w:val="kk-KZ" w:eastAsia="ru-RU"/>
              </w:rPr>
              <w:t>Выбранные методология и технология в глубоком смысле применяются к конкретным практическим задачам; свободно применяет научные понятия к задаче, решает основную проблему логично и доказательно. Выполняет учебное задание, дает развернутый, аргументированный ответ на вопрос, а затем может решить практические задачи курса.</w:t>
            </w:r>
          </w:p>
          <w:p w:rsidR="00E3624C" w:rsidRDefault="00E3624C">
            <w:pPr>
              <w:spacing w:line="256" w:lineRule="auto"/>
              <w:textAlignment w:val="baseline"/>
              <w:rPr>
                <w:sz w:val="20"/>
                <w:szCs w:val="20"/>
                <w:lang w:val="kk-KZ" w:eastAsia="ru-RU"/>
              </w:rPr>
            </w:pPr>
          </w:p>
          <w:p w:rsidR="00E3624C" w:rsidRDefault="00E3624C">
            <w:pPr>
              <w:spacing w:line="256" w:lineRule="auto"/>
              <w:textAlignment w:val="baseline"/>
              <w:rPr>
                <w:sz w:val="20"/>
                <w:szCs w:val="20"/>
                <w:lang w:val="kk-KZ" w:eastAsia="ru-RU"/>
              </w:rPr>
            </w:pPr>
          </w:p>
        </w:tc>
        <w:tc>
          <w:tcPr>
            <w:tcW w:w="2681"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В процессе полного применения выбранной методологии и технологии к реальным практическим задачам будут выявлены недостатки.</w:t>
            </w:r>
          </w:p>
          <w:p w:rsidR="00E3624C" w:rsidRDefault="00E3624C">
            <w:pPr>
              <w:spacing w:line="256" w:lineRule="auto"/>
              <w:textAlignment w:val="baseline"/>
              <w:rPr>
                <w:sz w:val="20"/>
                <w:szCs w:val="20"/>
                <w:lang w:val="kk-KZ" w:eastAsia="ru-RU"/>
              </w:rPr>
            </w:pPr>
            <w:r>
              <w:rPr>
                <w:sz w:val="20"/>
                <w:szCs w:val="20"/>
                <w:lang w:val="kk-KZ" w:eastAsia="ru-RU"/>
              </w:rPr>
              <w:t>Методика курса и полученные студентом знания полностью интегрированы и адаптированы для решения представленных реальных практических задач. частичное выполнение учебного задания не является полным, в случае невозможности полного решения практических задач курса оно дает аргументированный ответ на вопрос.</w:t>
            </w:r>
          </w:p>
        </w:tc>
        <w:tc>
          <w:tcPr>
            <w:tcW w:w="2369" w:type="dxa"/>
            <w:tcBorders>
              <w:top w:val="single" w:sz="6" w:space="0" w:color="auto"/>
              <w:left w:val="single" w:sz="6" w:space="0" w:color="auto"/>
              <w:bottom w:val="single" w:sz="6" w:space="0" w:color="auto"/>
              <w:right w:val="single" w:sz="6" w:space="0" w:color="auto"/>
            </w:tcBorders>
          </w:tcPr>
          <w:p w:rsidR="00E3624C" w:rsidRDefault="00E3624C">
            <w:pPr>
              <w:spacing w:line="256" w:lineRule="auto"/>
              <w:textAlignment w:val="baseline"/>
              <w:rPr>
                <w:sz w:val="20"/>
                <w:szCs w:val="20"/>
                <w:lang w:val="kk-KZ" w:eastAsia="ru-RU"/>
              </w:rPr>
            </w:pPr>
            <w:r>
              <w:rPr>
                <w:sz w:val="20"/>
                <w:szCs w:val="20"/>
                <w:lang w:val="kk-KZ" w:eastAsia="ru-RU"/>
              </w:rPr>
              <w:t>Не может в достаточной степени применить выбранную методологию и технологию к реальным практическим задачам.</w:t>
            </w:r>
          </w:p>
          <w:p w:rsidR="00E3624C" w:rsidRDefault="00E3624C">
            <w:pPr>
              <w:spacing w:line="256" w:lineRule="auto"/>
              <w:textAlignment w:val="baseline"/>
              <w:rPr>
                <w:sz w:val="20"/>
                <w:szCs w:val="20"/>
                <w:lang w:val="kk-KZ" w:eastAsia="ru-RU"/>
              </w:rPr>
            </w:pPr>
            <w:r>
              <w:rPr>
                <w:sz w:val="20"/>
                <w:szCs w:val="20"/>
                <w:lang w:val="kk-KZ" w:eastAsia="ru-RU"/>
              </w:rPr>
              <w:t>Теоретические знания и инструментарий курса используются поверхностно, содержание мало, в ответах есть неточности, изложенный материал не имеет смысла, не может дать представление о межпредметных связях.</w:t>
            </w:r>
          </w:p>
          <w:p w:rsidR="00E3624C" w:rsidRDefault="00E3624C">
            <w:pPr>
              <w:spacing w:line="256" w:lineRule="auto"/>
              <w:textAlignment w:val="baseline"/>
              <w:rPr>
                <w:sz w:val="20"/>
                <w:szCs w:val="20"/>
                <w:lang w:val="kk-KZ" w:eastAsia="ru-RU"/>
              </w:rPr>
            </w:pPr>
            <w:r>
              <w:rPr>
                <w:sz w:val="20"/>
                <w:szCs w:val="20"/>
                <w:lang w:val="kk-KZ" w:eastAsia="ru-RU"/>
              </w:rPr>
              <w:t xml:space="preserve">Материал фрагментирован, нарушает логическую последовательность, допускает фактические и смысловые неточности.. </w:t>
            </w:r>
          </w:p>
          <w:p w:rsidR="00E3624C" w:rsidRDefault="00E3624C">
            <w:pPr>
              <w:spacing w:line="256" w:lineRule="auto"/>
              <w:textAlignment w:val="baseline"/>
              <w:rPr>
                <w:sz w:val="20"/>
                <w:szCs w:val="20"/>
                <w:lang w:val="kk-KZ" w:eastAsia="ru-RU"/>
              </w:rPr>
            </w:pPr>
          </w:p>
          <w:p w:rsidR="00E3624C" w:rsidRDefault="00E3624C">
            <w:pPr>
              <w:spacing w:line="256" w:lineRule="auto"/>
              <w:textAlignment w:val="baseline"/>
              <w:rPr>
                <w:sz w:val="20"/>
                <w:szCs w:val="20"/>
                <w:lang w:val="kk-KZ" w:eastAsia="ru-RU"/>
              </w:rPr>
            </w:pPr>
          </w:p>
          <w:p w:rsidR="00E3624C" w:rsidRDefault="00E3624C">
            <w:pPr>
              <w:spacing w:line="256" w:lineRule="auto"/>
              <w:textAlignment w:val="baseline"/>
              <w:rPr>
                <w:sz w:val="20"/>
                <w:szCs w:val="20"/>
                <w:lang w:val="kk-KZ" w:eastAsia="ru-RU"/>
              </w:rPr>
            </w:pPr>
          </w:p>
        </w:tc>
        <w:tc>
          <w:tcPr>
            <w:tcW w:w="2197"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Не может применить выбранную методологию и технологию к реальным практическим задачам. Неверно применяет важную часть темы, допускает серьезные фактические ошибки, которые невозможно исправить самостоятельно, неправильно отвечает на дополнительные вопросы по содержанию порученного задания. Он не может решать задачи, есть ошибки и недостатки в выполнении задач в целом.</w:t>
            </w:r>
          </w:p>
        </w:tc>
        <w:tc>
          <w:tcPr>
            <w:tcW w:w="1967" w:type="dxa"/>
            <w:tcBorders>
              <w:top w:val="single" w:sz="6" w:space="0" w:color="auto"/>
              <w:left w:val="single" w:sz="6" w:space="0" w:color="auto"/>
              <w:bottom w:val="single" w:sz="6" w:space="0" w:color="auto"/>
              <w:right w:val="single" w:sz="6" w:space="0" w:color="auto"/>
            </w:tcBorders>
          </w:tcPr>
          <w:p w:rsidR="00E3624C" w:rsidRDefault="00E3624C">
            <w:pPr>
              <w:spacing w:line="256" w:lineRule="auto"/>
              <w:textAlignment w:val="baseline"/>
              <w:rPr>
                <w:sz w:val="20"/>
                <w:szCs w:val="20"/>
                <w:lang w:val="kk-KZ" w:eastAsia="ru-RU"/>
              </w:rPr>
            </w:pPr>
            <w:r>
              <w:rPr>
                <w:sz w:val="20"/>
                <w:szCs w:val="20"/>
                <w:lang w:val="kk-KZ" w:eastAsia="ru-RU"/>
              </w:rPr>
              <w:t>Не умеет использовать знания и алгоритмы для решения задач; не может делать выводов и заключений. допускает при ответе грубые ошибки, исправить которые невозможно даже с помощью учителя; не усвоил материал.</w:t>
            </w:r>
          </w:p>
          <w:p w:rsidR="00E3624C" w:rsidRDefault="00E3624C">
            <w:pPr>
              <w:spacing w:line="256" w:lineRule="auto"/>
              <w:textAlignment w:val="baseline"/>
              <w:rPr>
                <w:sz w:val="20"/>
                <w:szCs w:val="20"/>
                <w:lang w:val="kk-KZ" w:eastAsia="ru-RU"/>
              </w:rPr>
            </w:pPr>
            <w:r>
              <w:rPr>
                <w:sz w:val="20"/>
                <w:szCs w:val="20"/>
                <w:lang w:val="kk-KZ" w:eastAsia="ru-RU"/>
              </w:rPr>
              <w:t>Он не может устанавливать правила проведения итогового контроля.</w:t>
            </w:r>
          </w:p>
          <w:p w:rsidR="00E3624C" w:rsidRDefault="00E3624C">
            <w:pPr>
              <w:spacing w:line="256" w:lineRule="auto"/>
              <w:textAlignment w:val="baseline"/>
              <w:rPr>
                <w:sz w:val="20"/>
                <w:szCs w:val="20"/>
                <w:lang w:val="kk-KZ" w:eastAsia="ru-RU"/>
              </w:rPr>
            </w:pPr>
          </w:p>
        </w:tc>
      </w:tr>
      <w:tr w:rsidR="00E3624C" w:rsidTr="00E3624C">
        <w:trPr>
          <w:trHeight w:val="307"/>
        </w:trPr>
        <w:tc>
          <w:tcPr>
            <w:tcW w:w="803" w:type="dxa"/>
            <w:tcBorders>
              <w:top w:val="single" w:sz="6" w:space="0" w:color="auto"/>
              <w:left w:val="single" w:sz="6" w:space="0" w:color="auto"/>
              <w:bottom w:val="nil"/>
              <w:right w:val="single" w:sz="6" w:space="0" w:color="auto"/>
            </w:tcBorders>
            <w:shd w:val="clear" w:color="auto" w:fill="DBE5F1"/>
            <w:hideMark/>
          </w:tcPr>
          <w:p w:rsidR="00E3624C" w:rsidRDefault="00E3624C">
            <w:pPr>
              <w:rPr>
                <w:sz w:val="20"/>
                <w:szCs w:val="20"/>
                <w:lang w:val="kk-KZ" w:eastAsia="ru-RU"/>
              </w:rPr>
            </w:pPr>
          </w:p>
        </w:tc>
        <w:tc>
          <w:tcPr>
            <w:tcW w:w="1741" w:type="dxa"/>
            <w:tcBorders>
              <w:top w:val="single" w:sz="6" w:space="0" w:color="auto"/>
              <w:left w:val="single" w:sz="6" w:space="0" w:color="auto"/>
              <w:bottom w:val="nil"/>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eastAsia="ru-RU"/>
              </w:rPr>
              <w:t>Балл</w:t>
            </w:r>
          </w:p>
        </w:tc>
        <w:tc>
          <w:tcPr>
            <w:tcW w:w="12332" w:type="dxa"/>
            <w:gridSpan w:val="5"/>
            <w:tcBorders>
              <w:top w:val="single" w:sz="6" w:space="0" w:color="auto"/>
              <w:left w:val="single" w:sz="6" w:space="0" w:color="auto"/>
              <w:bottom w:val="single" w:sz="6" w:space="0" w:color="auto"/>
              <w:right w:val="outset" w:sz="6" w:space="0" w:color="auto"/>
            </w:tcBorders>
            <w:shd w:val="clear" w:color="auto" w:fill="DBE5F1"/>
            <w:hideMark/>
          </w:tcPr>
          <w:p w:rsidR="00E3624C" w:rsidRDefault="00E3624C">
            <w:pPr>
              <w:spacing w:line="256" w:lineRule="auto"/>
              <w:jc w:val="center"/>
              <w:rPr>
                <w:b/>
                <w:bCs/>
                <w:sz w:val="20"/>
                <w:szCs w:val="20"/>
                <w:lang w:eastAsia="ru-RU"/>
              </w:rPr>
            </w:pPr>
            <w:r>
              <w:rPr>
                <w:b/>
                <w:bCs/>
                <w:sz w:val="20"/>
                <w:szCs w:val="20"/>
                <w:lang w:eastAsia="ru-RU"/>
              </w:rPr>
              <w:t>ДЕСКРИПТОРЫ</w:t>
            </w:r>
          </w:p>
        </w:tc>
      </w:tr>
      <w:tr w:rsidR="00E3624C" w:rsidTr="00E3624C">
        <w:trPr>
          <w:trHeight w:val="125"/>
        </w:trPr>
        <w:tc>
          <w:tcPr>
            <w:tcW w:w="803" w:type="dxa"/>
            <w:vMerge w:val="restart"/>
            <w:tcBorders>
              <w:top w:val="nil"/>
              <w:left w:val="single" w:sz="6" w:space="0" w:color="auto"/>
              <w:bottom w:val="nil"/>
              <w:right w:val="single" w:sz="6" w:space="0" w:color="auto"/>
            </w:tcBorders>
            <w:shd w:val="clear" w:color="auto" w:fill="DBE5F1"/>
            <w:hideMark/>
          </w:tcPr>
          <w:p w:rsidR="00E3624C" w:rsidRDefault="00E3624C">
            <w:pPr>
              <w:spacing w:line="256" w:lineRule="auto"/>
              <w:ind w:left="-9"/>
              <w:jc w:val="center"/>
              <w:textAlignment w:val="baseline"/>
              <w:rPr>
                <w:sz w:val="20"/>
                <w:szCs w:val="20"/>
                <w:lang w:eastAsia="ru-RU"/>
              </w:rPr>
            </w:pPr>
            <w:r>
              <w:rPr>
                <w:b/>
                <w:bCs/>
                <w:sz w:val="20"/>
                <w:szCs w:val="20"/>
                <w:lang w:eastAsia="ru-RU"/>
              </w:rPr>
              <w:t>№</w:t>
            </w:r>
          </w:p>
        </w:tc>
        <w:tc>
          <w:tcPr>
            <w:tcW w:w="1741" w:type="dxa"/>
            <w:vMerge w:val="restart"/>
            <w:tcBorders>
              <w:top w:val="nil"/>
              <w:left w:val="single" w:sz="6" w:space="0" w:color="auto"/>
              <w:bottom w:val="nil"/>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-189865</wp:posOffset>
                      </wp:positionV>
                      <wp:extent cx="1379855" cy="493395"/>
                      <wp:effectExtent l="0" t="0" r="2984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855" cy="4933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ECFC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" strokecolor="windowText" strokeweight=".5pt">
                      <v:stroke joinstyle="miter"/>
                      <o:lock v:ext="edit" shapetype="f"/>
                    </v:line>
                  </w:pict>
                </mc:Fallback>
              </mc:AlternateContent>
            </w:r>
          </w:p>
          <w:p w:rsidR="00E3624C" w:rsidRDefault="00E3624C">
            <w:pPr>
              <w:spacing w:line="256" w:lineRule="auto"/>
              <w:ind w:left="181"/>
              <w:textAlignment w:val="baseline"/>
              <w:rPr>
                <w:sz w:val="20"/>
                <w:szCs w:val="20"/>
                <w:lang w:eastAsia="ru-RU"/>
              </w:rPr>
            </w:pPr>
            <w:r>
              <w:rPr>
                <w:b/>
                <w:bCs/>
                <w:sz w:val="20"/>
                <w:szCs w:val="20"/>
                <w:lang w:eastAsia="ru-RU"/>
              </w:rPr>
              <w:t>Критерий</w:t>
            </w:r>
            <w:r>
              <w:rPr>
                <w:b/>
                <w:bCs/>
                <w:sz w:val="20"/>
                <w:szCs w:val="20"/>
                <w:lang w:val="kk-KZ" w:eastAsia="ru-RU"/>
              </w:rPr>
              <w:t>і</w:t>
            </w:r>
            <w:r>
              <w:rPr>
                <w:b/>
                <w:bCs/>
                <w:sz w:val="20"/>
                <w:szCs w:val="20"/>
                <w:lang w:eastAsia="ru-RU"/>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«Очень хорошо»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 «Хорошо» </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 «Удовлетворительно» </w:t>
            </w:r>
          </w:p>
        </w:tc>
        <w:tc>
          <w:tcPr>
            <w:tcW w:w="4164" w:type="dxa"/>
            <w:gridSpan w:val="2"/>
            <w:tcBorders>
              <w:top w:val="single" w:sz="6" w:space="0" w:color="auto"/>
              <w:left w:val="single" w:sz="6" w:space="0" w:color="auto"/>
              <w:bottom w:val="single" w:sz="6" w:space="0" w:color="auto"/>
              <w:right w:val="single" w:sz="6" w:space="0" w:color="auto"/>
            </w:tcBorders>
            <w:shd w:val="clear" w:color="auto" w:fill="D9E2F3"/>
            <w:hideMark/>
          </w:tcPr>
          <w:p w:rsidR="00E3624C" w:rsidRDefault="00E3624C">
            <w:pPr>
              <w:spacing w:line="256" w:lineRule="auto"/>
              <w:jc w:val="center"/>
              <w:textAlignment w:val="baseline"/>
              <w:rPr>
                <w:sz w:val="20"/>
                <w:szCs w:val="20"/>
                <w:lang w:eastAsia="ru-RU"/>
              </w:rPr>
            </w:pPr>
            <w:r>
              <w:rPr>
                <w:rFonts w:ascii="Calibri" w:hAnsi="Calibri"/>
                <w:sz w:val="22"/>
                <w:szCs w:val="22"/>
                <w:lang w:eastAsia="ru-RU"/>
              </w:rPr>
              <w:t xml:space="preserve"> «Неудовлетворительно»</w:t>
            </w:r>
          </w:p>
        </w:tc>
      </w:tr>
      <w:tr w:rsidR="00E3624C" w:rsidTr="00E3624C">
        <w:trPr>
          <w:trHeight w:val="279"/>
        </w:trPr>
        <w:tc>
          <w:tcPr>
            <w:tcW w:w="803" w:type="dxa"/>
            <w:vMerge/>
            <w:tcBorders>
              <w:top w:val="nil"/>
              <w:left w:val="single" w:sz="6" w:space="0" w:color="auto"/>
              <w:bottom w:val="nil"/>
              <w:right w:val="single" w:sz="6" w:space="0" w:color="auto"/>
            </w:tcBorders>
            <w:vAlign w:val="center"/>
            <w:hideMark/>
          </w:tcPr>
          <w:p w:rsidR="00E3624C" w:rsidRDefault="00E3624C">
            <w:pPr>
              <w:spacing w:line="256" w:lineRule="auto"/>
              <w:rPr>
                <w:sz w:val="20"/>
                <w:szCs w:val="20"/>
                <w:lang w:eastAsia="ru-RU"/>
              </w:rPr>
            </w:pPr>
          </w:p>
        </w:tc>
        <w:tc>
          <w:tcPr>
            <w:tcW w:w="1741" w:type="dxa"/>
            <w:vMerge/>
            <w:tcBorders>
              <w:top w:val="nil"/>
              <w:left w:val="single" w:sz="6" w:space="0" w:color="auto"/>
              <w:bottom w:val="nil"/>
              <w:right w:val="single" w:sz="6" w:space="0" w:color="auto"/>
            </w:tcBorders>
            <w:vAlign w:val="center"/>
            <w:hideMark/>
          </w:tcPr>
          <w:p w:rsidR="00E3624C" w:rsidRDefault="00E3624C">
            <w:pPr>
              <w:spacing w:line="256" w:lineRule="auto"/>
              <w:rPr>
                <w:sz w:val="20"/>
                <w:szCs w:val="20"/>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eastAsia="ru-RU"/>
              </w:rPr>
              <w:t>  90-100 % % (36-40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eastAsia="ru-RU"/>
              </w:rPr>
              <w:t>  70-89% (28-35 балл)</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E3624C" w:rsidRDefault="00E3624C">
            <w:pPr>
              <w:spacing w:line="256" w:lineRule="auto"/>
              <w:jc w:val="center"/>
              <w:textAlignment w:val="baseline"/>
              <w:rPr>
                <w:sz w:val="20"/>
                <w:szCs w:val="20"/>
                <w:lang w:eastAsia="ru-RU"/>
              </w:rPr>
            </w:pPr>
            <w:r>
              <w:rPr>
                <w:b/>
                <w:bCs/>
                <w:sz w:val="20"/>
                <w:szCs w:val="20"/>
                <w:lang w:eastAsia="ru-RU"/>
              </w:rPr>
              <w:t>50-69% (20-27 балл)</w:t>
            </w:r>
          </w:p>
        </w:tc>
        <w:tc>
          <w:tcPr>
            <w:tcW w:w="2197" w:type="dxa"/>
            <w:tcBorders>
              <w:top w:val="single" w:sz="6" w:space="0" w:color="auto"/>
              <w:left w:val="single" w:sz="6" w:space="0" w:color="auto"/>
              <w:bottom w:val="single" w:sz="6" w:space="0" w:color="auto"/>
              <w:right w:val="single" w:sz="6" w:space="0" w:color="auto"/>
            </w:tcBorders>
            <w:shd w:val="clear" w:color="auto" w:fill="D9E2F3"/>
            <w:hideMark/>
          </w:tcPr>
          <w:p w:rsidR="00E3624C" w:rsidRDefault="00E3624C">
            <w:pPr>
              <w:spacing w:line="256" w:lineRule="auto"/>
              <w:jc w:val="center"/>
              <w:textAlignment w:val="baseline"/>
              <w:rPr>
                <w:sz w:val="20"/>
                <w:szCs w:val="20"/>
                <w:lang w:eastAsia="ru-RU"/>
              </w:rPr>
            </w:pPr>
            <w:r>
              <w:rPr>
                <w:b/>
                <w:bCs/>
                <w:sz w:val="20"/>
                <w:szCs w:val="20"/>
                <w:lang w:eastAsia="ru-RU"/>
              </w:rPr>
              <w:t>25-49% (10-19 балл)</w:t>
            </w:r>
          </w:p>
        </w:tc>
        <w:tc>
          <w:tcPr>
            <w:tcW w:w="1967" w:type="dxa"/>
            <w:tcBorders>
              <w:top w:val="single" w:sz="6" w:space="0" w:color="auto"/>
              <w:left w:val="single" w:sz="6" w:space="0" w:color="auto"/>
              <w:bottom w:val="single" w:sz="6" w:space="0" w:color="auto"/>
              <w:right w:val="single" w:sz="6" w:space="0" w:color="auto"/>
            </w:tcBorders>
            <w:shd w:val="clear" w:color="auto" w:fill="D9E2F3"/>
            <w:hideMark/>
          </w:tcPr>
          <w:p w:rsidR="00E3624C" w:rsidRDefault="00E3624C">
            <w:pPr>
              <w:spacing w:line="256" w:lineRule="auto"/>
              <w:jc w:val="center"/>
              <w:textAlignment w:val="baseline"/>
              <w:rPr>
                <w:sz w:val="20"/>
                <w:szCs w:val="20"/>
                <w:lang w:eastAsia="ru-RU"/>
              </w:rPr>
            </w:pPr>
            <w:r>
              <w:rPr>
                <w:b/>
                <w:bCs/>
                <w:sz w:val="20"/>
                <w:szCs w:val="20"/>
                <w:lang w:eastAsia="ru-RU"/>
              </w:rPr>
              <w:t>0-24% (0-9 балл)</w:t>
            </w:r>
          </w:p>
        </w:tc>
      </w:tr>
      <w:tr w:rsidR="00E3624C" w:rsidRPr="00E3624C" w:rsidTr="00E3624C">
        <w:trPr>
          <w:trHeight w:val="252"/>
        </w:trPr>
        <w:tc>
          <w:tcPr>
            <w:tcW w:w="803" w:type="dxa"/>
            <w:tcBorders>
              <w:top w:val="single" w:sz="6" w:space="0" w:color="auto"/>
              <w:left w:val="single" w:sz="6" w:space="0" w:color="auto"/>
              <w:bottom w:val="outset" w:sz="6" w:space="0" w:color="auto"/>
              <w:right w:val="single" w:sz="6" w:space="0" w:color="auto"/>
            </w:tcBorders>
            <w:hideMark/>
          </w:tcPr>
          <w:p w:rsidR="00E3624C" w:rsidRDefault="00E3624C">
            <w:pPr>
              <w:spacing w:line="256" w:lineRule="auto"/>
              <w:textAlignment w:val="baseline"/>
              <w:rPr>
                <w:b/>
                <w:bCs/>
                <w:sz w:val="20"/>
                <w:szCs w:val="20"/>
                <w:lang w:val="kk-KZ" w:eastAsia="ru-RU"/>
              </w:rPr>
            </w:pPr>
            <w:r>
              <w:rPr>
                <w:b/>
                <w:bCs/>
                <w:sz w:val="20"/>
                <w:szCs w:val="20"/>
                <w:lang w:val="kk-KZ" w:eastAsia="ru-RU"/>
              </w:rPr>
              <w:t>3 вопрос</w:t>
            </w:r>
          </w:p>
          <w:p w:rsidR="00E3624C" w:rsidRDefault="00E3624C">
            <w:pPr>
              <w:spacing w:line="256" w:lineRule="auto"/>
              <w:textAlignment w:val="baseline"/>
              <w:rPr>
                <w:b/>
                <w:bCs/>
                <w:sz w:val="20"/>
                <w:szCs w:val="20"/>
                <w:lang w:eastAsia="ru-RU"/>
              </w:rPr>
            </w:pPr>
            <w:r>
              <w:rPr>
                <w:sz w:val="20"/>
                <w:szCs w:val="20"/>
                <w:lang w:val="kk-KZ" w:eastAsia="ru-RU"/>
              </w:rPr>
              <w:t>40 баллов</w:t>
            </w:r>
          </w:p>
        </w:tc>
        <w:tc>
          <w:tcPr>
            <w:tcW w:w="1741"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eastAsia="ru-RU"/>
              </w:rPr>
              <w:t>Оценка и анализ применения выбранной методики к предлагаемой практической и лабораторной задаче, обоснование полученного результата.</w:t>
            </w:r>
          </w:p>
        </w:tc>
        <w:tc>
          <w:tcPr>
            <w:tcW w:w="3118"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Интеграция, обоснование и анализ методов и технологий по конкретной теме, структурирование ответа,</w:t>
            </w:r>
          </w:p>
          <w:p w:rsidR="00E3624C" w:rsidRDefault="00E3624C">
            <w:pPr>
              <w:spacing w:line="256" w:lineRule="auto"/>
              <w:textAlignment w:val="baseline"/>
              <w:rPr>
                <w:sz w:val="20"/>
                <w:szCs w:val="20"/>
                <w:lang w:val="kk-KZ" w:eastAsia="ru-RU"/>
              </w:rPr>
            </w:pPr>
            <w:r>
              <w:rPr>
                <w:sz w:val="20"/>
                <w:szCs w:val="20"/>
                <w:lang w:val="kk-KZ" w:eastAsia="ru-RU"/>
              </w:rPr>
              <w:t>Интеграция и анализ информационно-коммуникационных технологий и теории на понятном, высоком уровне.</w:t>
            </w:r>
          </w:p>
          <w:p w:rsidR="00E3624C" w:rsidRDefault="00E3624C">
            <w:pPr>
              <w:spacing w:line="256" w:lineRule="auto"/>
              <w:textAlignment w:val="baseline"/>
              <w:rPr>
                <w:sz w:val="20"/>
                <w:szCs w:val="20"/>
                <w:lang w:val="kk-KZ" w:eastAsia="ru-RU"/>
              </w:rPr>
            </w:pPr>
            <w:r>
              <w:rPr>
                <w:sz w:val="20"/>
                <w:szCs w:val="20"/>
                <w:lang w:val="kk-KZ" w:eastAsia="ru-RU"/>
              </w:rPr>
              <w:t>Имея способность анализировать понятия, ответы иллюстрируются примерами и наглядными материалами, в том числе из собственного опыта обучающегося; демонстрирует способность к диалогу и научной дискуссии. свободно сообщает результаты анализов и других исследований и решает весьма сложные ситуационные задачи;</w:t>
            </w:r>
          </w:p>
          <w:p w:rsidR="00E3624C" w:rsidRDefault="00E3624C">
            <w:pPr>
              <w:spacing w:line="256" w:lineRule="auto"/>
              <w:textAlignment w:val="baseline"/>
              <w:rPr>
                <w:sz w:val="20"/>
                <w:szCs w:val="20"/>
                <w:lang w:val="kk-KZ" w:eastAsia="ru-RU"/>
              </w:rPr>
            </w:pPr>
            <w:r>
              <w:rPr>
                <w:sz w:val="20"/>
                <w:szCs w:val="20"/>
                <w:lang w:val="kk-KZ" w:eastAsia="ru-RU"/>
              </w:rPr>
              <w:t>Последовательно, логично и правильно обосновывает научную позицию и применяемую методологию и технологию,</w:t>
            </w:r>
          </w:p>
          <w:p w:rsidR="00E3624C" w:rsidRDefault="00E3624C">
            <w:pPr>
              <w:spacing w:line="256" w:lineRule="auto"/>
              <w:textAlignment w:val="baseline"/>
              <w:rPr>
                <w:sz w:val="20"/>
                <w:szCs w:val="20"/>
                <w:lang w:val="kk-KZ" w:eastAsia="ru-RU"/>
              </w:rPr>
            </w:pPr>
            <w:r>
              <w:rPr>
                <w:sz w:val="20"/>
                <w:szCs w:val="20"/>
                <w:lang w:val="kk-KZ" w:eastAsia="ru-RU"/>
              </w:rPr>
              <w:t>Он может продемонстрировать, что может проводить лабораторные и инструментальные исследования на высоком научно-методическом уровне.</w:t>
            </w:r>
          </w:p>
        </w:tc>
        <w:tc>
          <w:tcPr>
            <w:tcW w:w="2681" w:type="dxa"/>
            <w:tcBorders>
              <w:top w:val="single" w:sz="6" w:space="0" w:color="auto"/>
              <w:left w:val="single" w:sz="6" w:space="0" w:color="auto"/>
              <w:bottom w:val="single" w:sz="6" w:space="0" w:color="auto"/>
              <w:right w:val="single" w:sz="6" w:space="0" w:color="auto"/>
            </w:tcBorders>
          </w:tcPr>
          <w:p w:rsidR="00E3624C" w:rsidRDefault="00E3624C">
            <w:pPr>
              <w:spacing w:line="256" w:lineRule="auto"/>
              <w:textAlignment w:val="baseline"/>
              <w:rPr>
                <w:sz w:val="20"/>
                <w:szCs w:val="20"/>
                <w:lang w:val="kk-KZ" w:eastAsia="ru-RU"/>
              </w:rPr>
            </w:pPr>
            <w:r>
              <w:rPr>
                <w:sz w:val="20"/>
                <w:szCs w:val="20"/>
                <w:lang w:val="kk-KZ" w:eastAsia="ru-RU"/>
              </w:rPr>
              <w:t>При применении своих знаний к практическим и лабораторным задачам он допускает незначительные ошибки, неточно использует научно-технические термины.</w:t>
            </w:r>
          </w:p>
          <w:p w:rsidR="00E3624C" w:rsidRDefault="00E3624C">
            <w:pPr>
              <w:spacing w:line="256" w:lineRule="auto"/>
              <w:textAlignment w:val="baseline"/>
              <w:rPr>
                <w:sz w:val="20"/>
                <w:szCs w:val="20"/>
                <w:lang w:val="kk-KZ" w:eastAsia="ru-RU"/>
              </w:rPr>
            </w:pPr>
            <w:r>
              <w:rPr>
                <w:sz w:val="20"/>
                <w:szCs w:val="20"/>
                <w:lang w:val="kk-KZ" w:eastAsia="ru-RU"/>
              </w:rPr>
              <w:t>Интеграция и анализ информационно-коммуникационных технологий и теории не ясны.</w:t>
            </w:r>
          </w:p>
          <w:p w:rsidR="00E3624C" w:rsidRDefault="00E3624C">
            <w:pPr>
              <w:spacing w:line="256" w:lineRule="auto"/>
              <w:textAlignment w:val="baseline"/>
              <w:rPr>
                <w:sz w:val="20"/>
                <w:szCs w:val="20"/>
                <w:lang w:val="kk-KZ" w:eastAsia="ru-RU"/>
              </w:rPr>
            </w:pPr>
            <w:r>
              <w:rPr>
                <w:sz w:val="20"/>
                <w:szCs w:val="20"/>
                <w:lang w:val="kk-KZ" w:eastAsia="ru-RU"/>
              </w:rPr>
              <w:t>Имеются незначительные ошибки при проведении лабораторных и инструментальных исследований на высоком научно-методическом уровне.</w:t>
            </w:r>
          </w:p>
          <w:p w:rsidR="00E3624C" w:rsidRDefault="00E3624C">
            <w:pPr>
              <w:spacing w:line="256" w:lineRule="auto"/>
              <w:textAlignment w:val="baseline"/>
              <w:rPr>
                <w:sz w:val="20"/>
                <w:szCs w:val="20"/>
                <w:lang w:val="kk-KZ" w:eastAsia="ru-RU"/>
              </w:rPr>
            </w:pPr>
          </w:p>
        </w:tc>
        <w:tc>
          <w:tcPr>
            <w:tcW w:w="2369"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Поверхностное обоснование закономерностей и принципов рассматриваемых научных явлений, слабое применение основного объема материала по учебной программе с трудностями при его самостоятельном воспроизведении и требованиях наводящих вопросов.</w:t>
            </w:r>
          </w:p>
          <w:p w:rsidR="00E3624C" w:rsidRDefault="00E3624C">
            <w:pPr>
              <w:spacing w:line="256" w:lineRule="auto"/>
              <w:textAlignment w:val="baseline"/>
              <w:rPr>
                <w:sz w:val="20"/>
                <w:szCs w:val="20"/>
                <w:lang w:val="kk-KZ" w:eastAsia="ru-RU"/>
              </w:rPr>
            </w:pPr>
            <w:r>
              <w:rPr>
                <w:sz w:val="20"/>
                <w:szCs w:val="20"/>
                <w:lang w:val="kk-KZ" w:eastAsia="ru-RU"/>
              </w:rPr>
              <w:t>Интеграция и анализ информационно-коммуникационных технологий и теории слабы.</w:t>
            </w:r>
          </w:p>
          <w:p w:rsidR="00E3624C" w:rsidRDefault="00E3624C">
            <w:pPr>
              <w:spacing w:line="256" w:lineRule="auto"/>
              <w:textAlignment w:val="baseline"/>
              <w:rPr>
                <w:sz w:val="20"/>
                <w:szCs w:val="20"/>
                <w:lang w:val="kk-KZ" w:eastAsia="ru-RU"/>
              </w:rPr>
            </w:pPr>
            <w:r>
              <w:rPr>
                <w:sz w:val="20"/>
                <w:szCs w:val="20"/>
                <w:lang w:val="kk-KZ" w:eastAsia="ru-RU"/>
              </w:rPr>
              <w:t>Выполнение лабораторных и инструментальных исследований на высоком научно-методическом уровне слабое.</w:t>
            </w:r>
          </w:p>
        </w:tc>
        <w:tc>
          <w:tcPr>
            <w:tcW w:w="2197"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Интеграция и анализ информационно-коммуникационных технологий и теории очень слабы и неясны.</w:t>
            </w:r>
          </w:p>
          <w:p w:rsidR="00E3624C" w:rsidRDefault="00E3624C">
            <w:pPr>
              <w:spacing w:line="256" w:lineRule="auto"/>
              <w:textAlignment w:val="baseline"/>
              <w:rPr>
                <w:sz w:val="20"/>
                <w:szCs w:val="20"/>
                <w:lang w:val="kk-KZ" w:eastAsia="ru-RU"/>
              </w:rPr>
            </w:pPr>
            <w:r>
              <w:rPr>
                <w:sz w:val="20"/>
                <w:szCs w:val="20"/>
                <w:lang w:val="kk-KZ" w:eastAsia="ru-RU"/>
              </w:rPr>
              <w:t>Выполнение лабораторных и инструментальных исследований на высоком научно-методическом уровне также очень слабое и неясное.</w:t>
            </w:r>
          </w:p>
          <w:p w:rsidR="00E3624C" w:rsidRDefault="00E3624C">
            <w:pPr>
              <w:spacing w:line="256" w:lineRule="auto"/>
              <w:textAlignment w:val="baseline"/>
              <w:rPr>
                <w:sz w:val="20"/>
                <w:szCs w:val="20"/>
                <w:lang w:val="kk-KZ" w:eastAsia="ru-RU"/>
              </w:rPr>
            </w:pPr>
            <w:r>
              <w:rPr>
                <w:sz w:val="20"/>
                <w:szCs w:val="20"/>
                <w:lang w:val="kk-KZ" w:eastAsia="ru-RU"/>
              </w:rPr>
              <w:t>Задание выполнено с грубыми ошибками, невозможно правильно ответить на вопросы, плохо использованы концептуальные материалы и аргументы.</w:t>
            </w:r>
          </w:p>
        </w:tc>
        <w:tc>
          <w:tcPr>
            <w:tcW w:w="1967" w:type="dxa"/>
            <w:tcBorders>
              <w:top w:val="single" w:sz="6" w:space="0" w:color="auto"/>
              <w:left w:val="single" w:sz="6" w:space="0" w:color="auto"/>
              <w:bottom w:val="single" w:sz="6" w:space="0" w:color="auto"/>
              <w:right w:val="single" w:sz="6" w:space="0" w:color="auto"/>
            </w:tcBorders>
            <w:hideMark/>
          </w:tcPr>
          <w:p w:rsidR="00E3624C" w:rsidRDefault="00E3624C">
            <w:pPr>
              <w:spacing w:line="256" w:lineRule="auto"/>
              <w:textAlignment w:val="baseline"/>
              <w:rPr>
                <w:sz w:val="20"/>
                <w:szCs w:val="20"/>
                <w:lang w:val="kk-KZ" w:eastAsia="ru-RU"/>
              </w:rPr>
            </w:pPr>
            <w:r>
              <w:rPr>
                <w:sz w:val="20"/>
                <w:szCs w:val="20"/>
                <w:lang w:val="kk-KZ" w:eastAsia="ru-RU"/>
              </w:rPr>
              <w:t>Приводим примеры, используя наглядные материалы.</w:t>
            </w:r>
          </w:p>
          <w:p w:rsidR="00E3624C" w:rsidRDefault="00E3624C">
            <w:pPr>
              <w:spacing w:line="256" w:lineRule="auto"/>
              <w:textAlignment w:val="baseline"/>
              <w:rPr>
                <w:sz w:val="20"/>
                <w:szCs w:val="20"/>
                <w:lang w:val="kk-KZ" w:eastAsia="ru-RU"/>
              </w:rPr>
            </w:pPr>
            <w:r>
              <w:rPr>
                <w:sz w:val="20"/>
                <w:szCs w:val="20"/>
                <w:lang w:val="kk-KZ" w:eastAsia="ru-RU"/>
              </w:rPr>
              <w:t>отсутствие способности интегрировать и применять информационные и коммуникационные технологии и теорию;</w:t>
            </w:r>
          </w:p>
          <w:p w:rsidR="00E3624C" w:rsidRDefault="00E3624C">
            <w:pPr>
              <w:spacing w:line="256" w:lineRule="auto"/>
              <w:textAlignment w:val="baseline"/>
              <w:rPr>
                <w:sz w:val="20"/>
                <w:szCs w:val="20"/>
                <w:lang w:val="kk-KZ" w:eastAsia="ru-RU"/>
              </w:rPr>
            </w:pPr>
            <w:r>
              <w:rPr>
                <w:sz w:val="20"/>
                <w:szCs w:val="20"/>
                <w:lang w:val="kk-KZ" w:eastAsia="ru-RU"/>
              </w:rPr>
              <w:t>Не смог выполнить задание, не имел ответов на вопросы, не смог использовать материалы и инструменты анализа.</w:t>
            </w:r>
          </w:p>
          <w:p w:rsidR="00E3624C" w:rsidRDefault="00E3624C">
            <w:pPr>
              <w:spacing w:line="256" w:lineRule="auto"/>
              <w:textAlignment w:val="baseline"/>
              <w:rPr>
                <w:sz w:val="20"/>
                <w:szCs w:val="20"/>
                <w:lang w:val="kk-KZ" w:eastAsia="ru-RU"/>
              </w:rPr>
            </w:pPr>
            <w:r>
              <w:rPr>
                <w:sz w:val="20"/>
                <w:szCs w:val="20"/>
                <w:lang w:val="kk-KZ" w:eastAsia="ru-RU"/>
              </w:rPr>
              <w:t>Он не может устанавливать правила проведения итогового контроля.</w:t>
            </w:r>
          </w:p>
        </w:tc>
      </w:tr>
    </w:tbl>
    <w:p w:rsidR="00E3624C" w:rsidRDefault="00E3624C" w:rsidP="00E3624C">
      <w:pPr>
        <w:rPr>
          <w:sz w:val="20"/>
          <w:szCs w:val="20"/>
          <w:lang w:val="kk-KZ" w:eastAsia="ru-RU"/>
        </w:rPr>
      </w:pPr>
    </w:p>
    <w:p w:rsidR="00E3624C" w:rsidRDefault="00E3624C" w:rsidP="00E3624C">
      <w:pPr>
        <w:rPr>
          <w:sz w:val="20"/>
          <w:szCs w:val="20"/>
          <w:lang w:val="kk-KZ" w:eastAsia="ru-RU"/>
        </w:rPr>
      </w:pPr>
    </w:p>
    <w:p w:rsidR="00E3624C" w:rsidRDefault="00E3624C" w:rsidP="00E3624C">
      <w:pPr>
        <w:rPr>
          <w:sz w:val="20"/>
          <w:szCs w:val="20"/>
          <w:lang w:val="kk-KZ" w:eastAsia="ru-RU"/>
        </w:rPr>
      </w:pPr>
      <w:r>
        <w:rPr>
          <w:sz w:val="20"/>
          <w:szCs w:val="20"/>
          <w:lang w:val="kk-KZ" w:eastAsia="ru-RU"/>
        </w:rPr>
        <w:t>Экзаменационные билеты состоят из 3 вопросов. Всего за правильно выполненные задания 100 баллов, в том числе за первый вопрос – 30 баллов, за второй вопрос – 30 баллов, за третий вопрос – 40 баллов.</w:t>
      </w:r>
    </w:p>
    <w:p w:rsidR="00E3624C" w:rsidRDefault="00E3624C" w:rsidP="00E3624C">
      <w:pPr>
        <w:rPr>
          <w:sz w:val="20"/>
          <w:szCs w:val="20"/>
          <w:lang w:val="kk-KZ" w:eastAsia="ru-RU"/>
        </w:rPr>
      </w:pPr>
    </w:p>
    <w:p w:rsidR="00E3624C" w:rsidRDefault="00E3624C" w:rsidP="00E3624C">
      <w:pPr>
        <w:rPr>
          <w:bCs/>
          <w:sz w:val="20"/>
          <w:szCs w:val="20"/>
          <w:lang w:val="kk-KZ" w:eastAsia="ru-RU"/>
        </w:rPr>
        <w:sectPr w:rsidR="00E3624C">
          <w:pgSz w:w="16840" w:h="11910" w:orient="landscape"/>
          <w:pgMar w:top="743" w:right="289" w:bottom="1599" w:left="1281" w:header="720" w:footer="720" w:gutter="0"/>
          <w:cols w:space="720"/>
        </w:sect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485"/>
      </w:tblGrid>
      <w:tr w:rsidR="00E3624C" w:rsidTr="00E3624C">
        <w:tc>
          <w:tcPr>
            <w:tcW w:w="8363" w:type="dxa"/>
            <w:tcBorders>
              <w:top w:val="single" w:sz="4" w:space="0" w:color="000000"/>
              <w:left w:val="single" w:sz="4" w:space="0" w:color="000000"/>
              <w:bottom w:val="single" w:sz="4" w:space="0" w:color="000000"/>
              <w:right w:val="single" w:sz="4" w:space="0" w:color="000000"/>
            </w:tcBorders>
          </w:tcPr>
          <w:p w:rsidR="00E3624C" w:rsidRDefault="00E3624C">
            <w:pPr>
              <w:spacing w:line="256" w:lineRule="auto"/>
              <w:rPr>
                <w:sz w:val="20"/>
                <w:szCs w:val="20"/>
                <w:lang w:val="kk-KZ"/>
              </w:rPr>
            </w:pPr>
            <w:r>
              <w:rPr>
                <w:b/>
                <w:bCs/>
                <w:color w:val="000000"/>
                <w:sz w:val="20"/>
                <w:szCs w:val="20"/>
                <w:lang w:val="kk-KZ"/>
              </w:rPr>
              <w:t xml:space="preserve">Основная литература: </w:t>
            </w:r>
            <w:r>
              <w:rPr>
                <w:sz w:val="20"/>
                <w:szCs w:val="20"/>
                <w:lang w:val="kk-KZ"/>
              </w:rPr>
              <w:t xml:space="preserve"> </w:t>
            </w:r>
          </w:p>
          <w:p w:rsidR="00E3624C" w:rsidRDefault="00E3624C">
            <w:pPr>
              <w:spacing w:line="256" w:lineRule="auto"/>
              <w:rPr>
                <w:color w:val="000000"/>
                <w:sz w:val="20"/>
                <w:szCs w:val="20"/>
                <w:lang w:val="kk-KZ"/>
              </w:rPr>
            </w:pPr>
            <w:r>
              <w:rPr>
                <w:color w:val="000000"/>
                <w:sz w:val="20"/>
                <w:szCs w:val="20"/>
                <w:lang w:val="kk-KZ"/>
              </w:rPr>
              <w:t xml:space="preserve">1.Хасанова С.Л., Симонова И.А. Компьютерная модель виртуальной лаборатории по разделу «Цитология»//Современные наукоемкие технологии. – 2016. - №9-1, - С.89-92 </w:t>
            </w:r>
          </w:p>
          <w:p w:rsidR="00E3624C" w:rsidRDefault="00E3624C">
            <w:pPr>
              <w:spacing w:line="256" w:lineRule="auto"/>
              <w:rPr>
                <w:color w:val="000000"/>
                <w:sz w:val="20"/>
                <w:szCs w:val="20"/>
                <w:lang w:val="kk-KZ"/>
              </w:rPr>
            </w:pPr>
            <w:r>
              <w:rPr>
                <w:color w:val="000000"/>
                <w:sz w:val="20"/>
                <w:szCs w:val="20"/>
                <w:lang w:val="kk-KZ"/>
              </w:rPr>
              <w:t>2.Черемисина Е.Н. Интеграция виртуальной компьютерной лаборатории и знаниевого пространства – новый взгляд на подготовку высококвалицифированных ИТ-специалистов/ Системный анализ в науке и образовании.- 2014. -№1 (23)С.97-104.</w:t>
            </w:r>
          </w:p>
          <w:p w:rsidR="00E3624C" w:rsidRDefault="00E3624C">
            <w:pPr>
              <w:spacing w:line="256" w:lineRule="auto"/>
              <w:rPr>
                <w:color w:val="000000"/>
                <w:sz w:val="20"/>
                <w:szCs w:val="20"/>
              </w:rPr>
            </w:pPr>
            <w:r>
              <w:rPr>
                <w:color w:val="000000"/>
                <w:sz w:val="20"/>
                <w:szCs w:val="20"/>
                <w:lang w:val="kk-KZ"/>
              </w:rPr>
              <w:t xml:space="preserve">3.Васина Н.А. Цифровые средства обучения для формирования исследовательской компетенции школьников. </w:t>
            </w:r>
            <w:r>
              <w:rPr>
                <w:color w:val="000000"/>
                <w:sz w:val="20"/>
                <w:szCs w:val="20"/>
              </w:rPr>
              <w:t>[</w:t>
            </w:r>
            <w:r>
              <w:rPr>
                <w:color w:val="000000"/>
                <w:sz w:val="20"/>
                <w:szCs w:val="20"/>
                <w:lang w:val="kk-KZ"/>
              </w:rPr>
              <w:t>Электронный ресурс</w:t>
            </w:r>
            <w:r>
              <w:rPr>
                <w:color w:val="000000"/>
                <w:sz w:val="20"/>
                <w:szCs w:val="20"/>
              </w:rPr>
              <w:t>]</w:t>
            </w:r>
            <w:r>
              <w:rPr>
                <w:color w:val="000000"/>
                <w:sz w:val="20"/>
                <w:szCs w:val="20"/>
                <w:lang w:val="kk-KZ"/>
              </w:rPr>
              <w:t xml:space="preserve"> //</w:t>
            </w:r>
            <w:r>
              <w:rPr>
                <w:color w:val="000000"/>
                <w:sz w:val="20"/>
                <w:szCs w:val="20"/>
                <w:lang w:val="en-US"/>
              </w:rPr>
              <w:t>URL</w:t>
            </w:r>
            <w:r>
              <w:rPr>
                <w:color w:val="000000"/>
                <w:sz w:val="20"/>
                <w:szCs w:val="20"/>
              </w:rPr>
              <w:t xml:space="preserve">; </w:t>
            </w:r>
            <w:r>
              <w:rPr>
                <w:color w:val="000000"/>
                <w:sz w:val="20"/>
                <w:szCs w:val="20"/>
                <w:lang w:val="en-US"/>
              </w:rPr>
              <w:t>https</w:t>
            </w:r>
            <w:r>
              <w:rPr>
                <w:color w:val="000000"/>
                <w:sz w:val="20"/>
                <w:szCs w:val="20"/>
              </w:rPr>
              <w:t>;//</w:t>
            </w:r>
            <w:proofErr w:type="spellStart"/>
            <w:r>
              <w:rPr>
                <w:color w:val="000000"/>
                <w:sz w:val="20"/>
                <w:szCs w:val="20"/>
                <w:lang w:val="en-US"/>
              </w:rPr>
              <w:t>zhukliceum</w:t>
            </w:r>
            <w:proofErr w:type="spellEnd"/>
          </w:p>
          <w:p w:rsidR="00E3624C" w:rsidRDefault="00E3624C">
            <w:pPr>
              <w:spacing w:line="256" w:lineRule="auto"/>
              <w:rPr>
                <w:color w:val="000000"/>
                <w:sz w:val="20"/>
                <w:szCs w:val="20"/>
                <w:lang w:val="kk-KZ"/>
              </w:rPr>
            </w:pPr>
            <w:r>
              <w:rPr>
                <w:color w:val="000000"/>
                <w:sz w:val="20"/>
                <w:szCs w:val="20"/>
              </w:rPr>
              <w:t>4.</w:t>
            </w:r>
            <w:r>
              <w:rPr>
                <w:color w:val="000000"/>
                <w:sz w:val="20"/>
                <w:szCs w:val="20"/>
                <w:lang w:val="kk-KZ"/>
              </w:rPr>
              <w:t>Дрозд К.В., Плаксина И.В. Проектирование образовательной среды школы как педагогическая инновация</w:t>
            </w:r>
            <w:r>
              <w:rPr>
                <w:color w:val="000000"/>
                <w:sz w:val="20"/>
                <w:szCs w:val="20"/>
              </w:rPr>
              <w:t xml:space="preserve"> [</w:t>
            </w:r>
            <w:r>
              <w:rPr>
                <w:color w:val="000000"/>
                <w:sz w:val="20"/>
                <w:szCs w:val="20"/>
                <w:lang w:val="kk-KZ"/>
              </w:rPr>
              <w:t>Текст</w:t>
            </w:r>
            <w:proofErr w:type="gramStart"/>
            <w:r>
              <w:rPr>
                <w:color w:val="000000"/>
                <w:sz w:val="20"/>
                <w:szCs w:val="20"/>
              </w:rPr>
              <w:t>]</w:t>
            </w:r>
            <w:r>
              <w:rPr>
                <w:color w:val="000000"/>
                <w:sz w:val="20"/>
                <w:szCs w:val="20"/>
                <w:lang w:val="kk-KZ"/>
              </w:rPr>
              <w:t xml:space="preserve"> :научно</w:t>
            </w:r>
            <w:proofErr w:type="gramEnd"/>
            <w:r>
              <w:rPr>
                <w:color w:val="000000"/>
                <w:sz w:val="20"/>
                <w:szCs w:val="20"/>
                <w:lang w:val="kk-KZ"/>
              </w:rPr>
              <w:t>-методическое сопровождение/К.В.Дрозд, И.В.Плаксина – Владимир: Владимирский государственный университет имени А.Г. и Н.Г. Столетовых (ВлГУ), 2017. – 456 с.</w:t>
            </w:r>
          </w:p>
          <w:p w:rsidR="00E3624C" w:rsidRDefault="00E3624C">
            <w:pPr>
              <w:spacing w:line="256" w:lineRule="auto"/>
              <w:rPr>
                <w:color w:val="000000"/>
                <w:sz w:val="20"/>
                <w:szCs w:val="20"/>
                <w:lang w:val="en-US"/>
              </w:rPr>
            </w:pPr>
            <w:r>
              <w:rPr>
                <w:color w:val="000000"/>
                <w:sz w:val="20"/>
                <w:szCs w:val="20"/>
                <w:lang w:val="kk-KZ"/>
              </w:rPr>
              <w:t>5</w:t>
            </w:r>
            <w:r>
              <w:rPr>
                <w:color w:val="000000"/>
                <w:sz w:val="20"/>
                <w:szCs w:val="20"/>
                <w:lang w:val="en-US"/>
              </w:rPr>
              <w:t xml:space="preserve">. </w:t>
            </w:r>
            <w:proofErr w:type="spellStart"/>
            <w:r>
              <w:rPr>
                <w:color w:val="000000"/>
                <w:sz w:val="20"/>
                <w:szCs w:val="20"/>
                <w:lang w:val="en-US"/>
              </w:rPr>
              <w:t>Ydyrys</w:t>
            </w:r>
            <w:proofErr w:type="spellEnd"/>
            <w:r>
              <w:rPr>
                <w:color w:val="000000"/>
                <w:sz w:val="20"/>
                <w:szCs w:val="20"/>
                <w:lang w:val="en-US"/>
              </w:rPr>
              <w:t xml:space="preserve"> A. “Methods of teaching biology”, </w:t>
            </w:r>
            <w:proofErr w:type="spellStart"/>
            <w:r>
              <w:rPr>
                <w:color w:val="000000"/>
                <w:sz w:val="20"/>
                <w:szCs w:val="20"/>
                <w:lang w:val="en-US"/>
              </w:rPr>
              <w:t>Qazaq</w:t>
            </w:r>
            <w:proofErr w:type="spellEnd"/>
            <w:r>
              <w:rPr>
                <w:color w:val="000000"/>
                <w:sz w:val="20"/>
                <w:szCs w:val="20"/>
                <w:lang w:val="en-US"/>
              </w:rPr>
              <w:t xml:space="preserve"> University, 2017.</w:t>
            </w:r>
          </w:p>
          <w:p w:rsidR="00E3624C" w:rsidRDefault="00E3624C">
            <w:pPr>
              <w:spacing w:line="256" w:lineRule="auto"/>
              <w:rPr>
                <w:color w:val="000000"/>
                <w:sz w:val="20"/>
                <w:szCs w:val="20"/>
                <w:lang w:val="kk-KZ"/>
              </w:rPr>
            </w:pPr>
            <w:r>
              <w:rPr>
                <w:color w:val="000000"/>
                <w:sz w:val="20"/>
                <w:szCs w:val="20"/>
              </w:rPr>
              <w:t>6.</w:t>
            </w:r>
            <w:r>
              <w:rPr>
                <w:color w:val="000000"/>
                <w:sz w:val="20"/>
                <w:szCs w:val="20"/>
                <w:lang w:val="kk-KZ"/>
              </w:rPr>
              <w:t xml:space="preserve">Нагорнова А.Ю. Инновационные технологии в образовании ивоспитании одаренных детей </w:t>
            </w:r>
            <w:r>
              <w:rPr>
                <w:color w:val="000000"/>
                <w:sz w:val="20"/>
                <w:szCs w:val="20"/>
              </w:rPr>
              <w:t>[</w:t>
            </w:r>
            <w:r>
              <w:rPr>
                <w:color w:val="000000"/>
                <w:sz w:val="20"/>
                <w:szCs w:val="20"/>
                <w:lang w:val="kk-KZ"/>
              </w:rPr>
              <w:t>Текст</w:t>
            </w:r>
            <w:r>
              <w:rPr>
                <w:color w:val="000000"/>
                <w:sz w:val="20"/>
                <w:szCs w:val="20"/>
              </w:rPr>
              <w:t>]</w:t>
            </w:r>
            <w:r>
              <w:rPr>
                <w:color w:val="000000"/>
                <w:sz w:val="20"/>
                <w:szCs w:val="20"/>
                <w:lang w:val="kk-KZ"/>
              </w:rPr>
              <w:t xml:space="preserve"> / А.Ю. Нагорнова. – Ульяновск: Зебра. 2017. – 94 с.</w:t>
            </w:r>
          </w:p>
          <w:p w:rsidR="00E3624C" w:rsidRDefault="00E3624C">
            <w:pPr>
              <w:spacing w:line="256" w:lineRule="auto"/>
              <w:rPr>
                <w:color w:val="000000"/>
                <w:sz w:val="20"/>
                <w:szCs w:val="20"/>
                <w:lang w:val="kk-KZ"/>
              </w:rPr>
            </w:pPr>
            <w:r>
              <w:rPr>
                <w:color w:val="000000"/>
                <w:sz w:val="20"/>
                <w:szCs w:val="20"/>
                <w:lang w:val="kk-KZ"/>
              </w:rPr>
              <w:t>7.Омарова С.К. Современные тенденции образования в эпоху цифровизации.</w:t>
            </w:r>
            <w:r>
              <w:rPr>
                <w:color w:val="000000"/>
                <w:sz w:val="20"/>
                <w:szCs w:val="20"/>
              </w:rPr>
              <w:t>[</w:t>
            </w:r>
            <w:r>
              <w:rPr>
                <w:color w:val="000000"/>
                <w:sz w:val="20"/>
                <w:szCs w:val="20"/>
                <w:lang w:val="kk-KZ"/>
              </w:rPr>
              <w:t>Текст</w:t>
            </w:r>
            <w:r>
              <w:rPr>
                <w:color w:val="000000"/>
                <w:sz w:val="20"/>
                <w:szCs w:val="20"/>
              </w:rPr>
              <w:t>]</w:t>
            </w:r>
            <w:r>
              <w:rPr>
                <w:color w:val="000000"/>
                <w:sz w:val="20"/>
                <w:szCs w:val="20"/>
                <w:lang w:val="kk-KZ"/>
              </w:rPr>
              <w:t xml:space="preserve"> / С.К.Омарова// Педагогика. Вопросы теории и практики, 2018. С.78.</w:t>
            </w:r>
          </w:p>
          <w:p w:rsidR="00E3624C" w:rsidRDefault="00E3624C">
            <w:pPr>
              <w:spacing w:line="256" w:lineRule="auto"/>
              <w:rPr>
                <w:color w:val="000000"/>
                <w:sz w:val="20"/>
                <w:szCs w:val="20"/>
              </w:rPr>
            </w:pPr>
            <w:r>
              <w:rPr>
                <w:color w:val="000000"/>
                <w:sz w:val="20"/>
                <w:szCs w:val="20"/>
                <w:lang w:val="kk-KZ"/>
              </w:rPr>
              <w:t xml:space="preserve">8.Пальтов А.Е. Инновационные образовательные технологии. Учебное пособие. </w:t>
            </w:r>
            <w:r>
              <w:rPr>
                <w:color w:val="000000"/>
                <w:sz w:val="20"/>
                <w:szCs w:val="20"/>
              </w:rPr>
              <w:t>[</w:t>
            </w:r>
            <w:r>
              <w:rPr>
                <w:color w:val="000000"/>
                <w:sz w:val="20"/>
                <w:szCs w:val="20"/>
                <w:lang w:val="kk-KZ"/>
              </w:rPr>
              <w:t>Текст</w:t>
            </w:r>
            <w:r>
              <w:rPr>
                <w:color w:val="000000"/>
                <w:sz w:val="20"/>
                <w:szCs w:val="20"/>
              </w:rPr>
              <w:t>]</w:t>
            </w:r>
            <w:r>
              <w:rPr>
                <w:color w:val="000000"/>
                <w:sz w:val="20"/>
                <w:szCs w:val="20"/>
                <w:lang w:val="kk-KZ"/>
              </w:rPr>
              <w:t>:/А.Е.Пальтов – Владимирский Гос.Университет имени А.Г. и Н.Г. Столетовых. – Владимир: Изд-во ВлГУ, 2018. – 119 с.</w:t>
            </w:r>
          </w:p>
          <w:p w:rsidR="00E3624C" w:rsidRDefault="00E3624C">
            <w:pPr>
              <w:spacing w:line="256" w:lineRule="auto"/>
              <w:rPr>
                <w:b/>
                <w:bCs/>
                <w:color w:val="000000" w:themeColor="text1"/>
                <w:sz w:val="20"/>
                <w:szCs w:val="20"/>
                <w:lang w:val="kk-KZ"/>
              </w:rPr>
            </w:pPr>
            <w:r>
              <w:rPr>
                <w:b/>
                <w:bCs/>
                <w:color w:val="000000" w:themeColor="text1"/>
                <w:sz w:val="20"/>
                <w:szCs w:val="20"/>
                <w:lang w:val="kk-KZ"/>
              </w:rPr>
              <w:t>Исследовательская инфроструктура:</w:t>
            </w:r>
          </w:p>
          <w:p w:rsidR="00E3624C" w:rsidRDefault="00E3624C">
            <w:pPr>
              <w:spacing w:line="256" w:lineRule="auto"/>
              <w:rPr>
                <w:color w:val="000000" w:themeColor="text1"/>
                <w:sz w:val="20"/>
                <w:szCs w:val="20"/>
                <w:lang w:val="kk-KZ"/>
              </w:rPr>
            </w:pPr>
            <w:r>
              <w:rPr>
                <w:color w:val="000000" w:themeColor="text1"/>
                <w:sz w:val="20"/>
                <w:szCs w:val="20"/>
                <w:lang w:val="kk-KZ"/>
              </w:rPr>
              <w:t>1. В лабораториях НИИ КазНУ</w:t>
            </w:r>
          </w:p>
          <w:p w:rsidR="00E3624C" w:rsidRDefault="00E3624C">
            <w:pPr>
              <w:spacing w:line="256" w:lineRule="auto"/>
              <w:rPr>
                <w:color w:val="000000" w:themeColor="text1"/>
                <w:sz w:val="20"/>
                <w:szCs w:val="20"/>
                <w:lang w:val="kk-KZ"/>
              </w:rPr>
            </w:pPr>
            <w:r>
              <w:rPr>
                <w:color w:val="000000" w:themeColor="text1"/>
                <w:sz w:val="20"/>
                <w:szCs w:val="20"/>
                <w:lang w:val="kk-KZ"/>
              </w:rPr>
              <w:t>2. В образовательных центрах города</w:t>
            </w:r>
          </w:p>
          <w:p w:rsidR="00E3624C" w:rsidRDefault="00E3624C">
            <w:pPr>
              <w:spacing w:line="256" w:lineRule="auto"/>
              <w:rPr>
                <w:b/>
                <w:bCs/>
                <w:color w:val="000000" w:themeColor="text1"/>
                <w:sz w:val="20"/>
                <w:szCs w:val="20"/>
                <w:lang w:val="kk-KZ"/>
              </w:rPr>
            </w:pPr>
            <w:r>
              <w:rPr>
                <w:b/>
                <w:bCs/>
                <w:color w:val="000000" w:themeColor="text1"/>
                <w:sz w:val="20"/>
                <w:szCs w:val="20"/>
                <w:lang w:val="kk-KZ"/>
              </w:rPr>
              <w:t>Данные профессиональной научной базы</w:t>
            </w:r>
          </w:p>
          <w:p w:rsidR="00E3624C" w:rsidRDefault="00E3624C">
            <w:pPr>
              <w:spacing w:line="256" w:lineRule="auto"/>
              <w:rPr>
                <w:color w:val="000000" w:themeColor="text1"/>
                <w:sz w:val="20"/>
                <w:szCs w:val="20"/>
                <w:lang w:val="kk-KZ"/>
              </w:rPr>
            </w:pPr>
            <w:r>
              <w:rPr>
                <w:color w:val="000000" w:themeColor="text1"/>
                <w:sz w:val="20"/>
                <w:szCs w:val="20"/>
                <w:lang w:val="kk-KZ"/>
              </w:rPr>
              <w:t>1.Архивы и новын исследовательские данные лаборатории НИИ</w:t>
            </w:r>
          </w:p>
          <w:p w:rsidR="00E3624C" w:rsidRDefault="00E3624C">
            <w:pPr>
              <w:spacing w:line="256" w:lineRule="auto"/>
              <w:rPr>
                <w:b/>
                <w:bCs/>
                <w:color w:val="000000" w:themeColor="text1"/>
                <w:sz w:val="20"/>
                <w:szCs w:val="20"/>
                <w:lang w:val="kk-KZ"/>
              </w:rPr>
            </w:pPr>
            <w:r>
              <w:rPr>
                <w:color w:val="000000" w:themeColor="text1"/>
                <w:sz w:val="20"/>
                <w:szCs w:val="20"/>
                <w:lang w:val="kk-KZ"/>
              </w:rPr>
              <w:t>2</w:t>
            </w:r>
            <w:r>
              <w:rPr>
                <w:b/>
                <w:bCs/>
                <w:color w:val="000000" w:themeColor="text1"/>
                <w:sz w:val="20"/>
                <w:szCs w:val="20"/>
                <w:lang w:val="kk-KZ"/>
              </w:rPr>
              <w:t>. Обработанные вариационно-методическими методами исследования</w:t>
            </w:r>
          </w:p>
          <w:p w:rsidR="00E3624C" w:rsidRDefault="00E3624C">
            <w:pPr>
              <w:spacing w:line="256" w:lineRule="auto"/>
              <w:rPr>
                <w:color w:val="FF0000"/>
                <w:sz w:val="20"/>
                <w:szCs w:val="20"/>
                <w:lang w:val="kk-KZ"/>
              </w:rPr>
            </w:pPr>
            <w:r>
              <w:rPr>
                <w:b/>
                <w:bCs/>
                <w:color w:val="000000"/>
                <w:sz w:val="20"/>
                <w:szCs w:val="20"/>
                <w:lang w:val="kk-KZ"/>
              </w:rPr>
              <w:t>Интернет-ресурсы:</w:t>
            </w:r>
          </w:p>
          <w:p w:rsidR="00E3624C" w:rsidRPr="00E3624C" w:rsidRDefault="00E3624C">
            <w:pPr>
              <w:autoSpaceDE w:val="0"/>
              <w:autoSpaceDN w:val="0"/>
              <w:adjustRightInd w:val="0"/>
              <w:spacing w:after="27" w:line="256" w:lineRule="auto"/>
              <w:rPr>
                <w:rStyle w:val="a3"/>
                <w:shd w:val="clear" w:color="auto" w:fill="FFFFFF"/>
                <w:lang w:val="kk-KZ"/>
              </w:rPr>
            </w:pPr>
            <w:r>
              <w:rPr>
                <w:color w:val="000000"/>
                <w:sz w:val="20"/>
                <w:szCs w:val="20"/>
                <w:lang w:val="kk-KZ"/>
              </w:rPr>
              <w:t>1</w:t>
            </w:r>
            <w:r>
              <w:rPr>
                <w:color w:val="FF0000"/>
                <w:sz w:val="20"/>
                <w:szCs w:val="20"/>
                <w:lang w:val="kk-KZ"/>
              </w:rPr>
              <w:t xml:space="preserve">. </w:t>
            </w:r>
            <w:hyperlink r:id="rId6" w:history="1">
              <w:r>
                <w:rPr>
                  <w:rStyle w:val="a3"/>
                  <w:color w:val="FF0000"/>
                  <w:sz w:val="20"/>
                  <w:szCs w:val="20"/>
                  <w:shd w:val="clear" w:color="auto" w:fill="FFFFFF"/>
                  <w:lang w:val="kk-KZ"/>
                </w:rPr>
                <w:t>http://elibrary.kaznu.kz/ru</w:t>
              </w:r>
            </w:hyperlink>
            <w:r>
              <w:rPr>
                <w:rStyle w:val="a3"/>
                <w:color w:val="FF0000"/>
                <w:sz w:val="20"/>
                <w:szCs w:val="20"/>
                <w:shd w:val="clear" w:color="auto" w:fill="FFFFFF"/>
                <w:lang w:val="kk-KZ"/>
              </w:rPr>
              <w:t xml:space="preserve"> </w:t>
            </w:r>
          </w:p>
          <w:p w:rsidR="00E3624C" w:rsidRPr="00E3624C" w:rsidRDefault="00E3624C">
            <w:pPr>
              <w:spacing w:line="256" w:lineRule="auto"/>
              <w:rPr>
                <w:color w:val="FF0000"/>
                <w:lang w:val="kk-KZ"/>
              </w:rPr>
            </w:pPr>
            <w:r>
              <w:rPr>
                <w:color w:val="000000"/>
                <w:sz w:val="20"/>
                <w:szCs w:val="20"/>
                <w:lang w:val="kk-KZ"/>
              </w:rPr>
              <w:t xml:space="preserve">2. </w:t>
            </w:r>
            <w:r>
              <w:rPr>
                <w:color w:val="FF0000"/>
                <w:sz w:val="20"/>
                <w:szCs w:val="20"/>
                <w:lang w:val="kk-KZ"/>
              </w:rPr>
              <w:t>MOOC/видеодәрістер және т.б.</w:t>
            </w:r>
          </w:p>
          <w:p w:rsidR="00E3624C" w:rsidRDefault="00282E94">
            <w:pPr>
              <w:spacing w:line="256" w:lineRule="auto"/>
              <w:rPr>
                <w:color w:val="000000"/>
                <w:sz w:val="20"/>
                <w:szCs w:val="20"/>
                <w:lang w:val="kk-KZ"/>
              </w:rPr>
            </w:pPr>
            <w:hyperlink r:id="rId7" w:history="1">
              <w:r w:rsidR="00E3624C">
                <w:rPr>
                  <w:rStyle w:val="a3"/>
                  <w:sz w:val="20"/>
                  <w:szCs w:val="20"/>
                  <w:lang w:val="kk-KZ"/>
                </w:rPr>
                <w:t>www.anatomycarda.com</w:t>
              </w:r>
            </w:hyperlink>
          </w:p>
          <w:p w:rsidR="00E3624C" w:rsidRDefault="00282E94">
            <w:pPr>
              <w:spacing w:line="256" w:lineRule="auto"/>
              <w:rPr>
                <w:color w:val="000000"/>
                <w:sz w:val="20"/>
                <w:szCs w:val="20"/>
                <w:lang w:val="kk-KZ"/>
              </w:rPr>
            </w:pPr>
            <w:hyperlink r:id="rId8" w:history="1">
              <w:r w:rsidR="00E3624C">
                <w:rPr>
                  <w:rStyle w:val="a3"/>
                  <w:sz w:val="20"/>
                  <w:szCs w:val="20"/>
                  <w:lang w:val="kk-KZ"/>
                </w:rPr>
                <w:t>www.pbskids.org</w:t>
              </w:r>
            </w:hyperlink>
          </w:p>
          <w:p w:rsidR="00E3624C" w:rsidRDefault="00E3624C">
            <w:pPr>
              <w:spacing w:line="256" w:lineRule="auto"/>
              <w:rPr>
                <w:color w:val="000000"/>
                <w:sz w:val="20"/>
                <w:szCs w:val="20"/>
                <w:lang w:val="kk-KZ"/>
              </w:rPr>
            </w:pPr>
            <w:r>
              <w:rPr>
                <w:color w:val="000000"/>
                <w:sz w:val="20"/>
                <w:szCs w:val="20"/>
                <w:lang w:val="kk-KZ"/>
              </w:rPr>
              <w:t>www.askabiologist.asu.edu</w:t>
            </w:r>
          </w:p>
          <w:p w:rsidR="00E3624C" w:rsidRDefault="00E3624C">
            <w:pPr>
              <w:spacing w:line="256" w:lineRule="auto"/>
              <w:rPr>
                <w:color w:val="000000"/>
                <w:sz w:val="20"/>
                <w:szCs w:val="20"/>
                <w:lang w:val="kk-KZ"/>
              </w:rPr>
            </w:pPr>
          </w:p>
        </w:tc>
      </w:tr>
    </w:tbl>
    <w:p w:rsidR="00E3624C" w:rsidRDefault="00E3624C" w:rsidP="00E3624C">
      <w:pPr>
        <w:tabs>
          <w:tab w:val="left" w:pos="426"/>
        </w:tabs>
        <w:autoSpaceDE w:val="0"/>
        <w:autoSpaceDN w:val="0"/>
        <w:adjustRightInd w:val="0"/>
        <w:jc w:val="both"/>
        <w:rPr>
          <w:rFonts w:eastAsia="Calibri"/>
          <w:sz w:val="20"/>
          <w:szCs w:val="20"/>
          <w:lang w:val="en-US" w:eastAsia="ru-RU"/>
        </w:rPr>
      </w:pPr>
      <w:r>
        <w:rPr>
          <w:rFonts w:eastAsia="Calibri"/>
          <w:sz w:val="20"/>
          <w:szCs w:val="20"/>
          <w:lang w:eastAsia="ru-RU"/>
        </w:rPr>
        <w:t>Оценки</w:t>
      </w:r>
      <w:r>
        <w:rPr>
          <w:rFonts w:eastAsia="Calibri"/>
          <w:sz w:val="20"/>
          <w:szCs w:val="20"/>
          <w:lang w:val="en-US" w:eastAsia="ru-RU"/>
        </w:rPr>
        <w:t>:</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551"/>
        <w:gridCol w:w="1985"/>
      </w:tblGrid>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Букв</w:t>
            </w:r>
            <w:r>
              <w:rPr>
                <w:rFonts w:eastAsia="Calibri"/>
                <w:sz w:val="20"/>
                <w:szCs w:val="20"/>
                <w:lang w:val="en-US"/>
              </w:rPr>
              <w:t xml:space="preserve">. </w:t>
            </w:r>
            <w:proofErr w:type="spellStart"/>
            <w:r>
              <w:rPr>
                <w:rFonts w:eastAsia="Calibri"/>
                <w:sz w:val="20"/>
                <w:szCs w:val="20"/>
              </w:rPr>
              <w:t>обозн</w:t>
            </w:r>
            <w:proofErr w:type="spellEnd"/>
            <w:r>
              <w:rPr>
                <w:rFonts w:eastAsia="Calibri"/>
                <w:sz w:val="20"/>
                <w:szCs w:val="20"/>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proofErr w:type="spellStart"/>
            <w:r>
              <w:rPr>
                <w:rFonts w:eastAsia="Calibri"/>
                <w:sz w:val="20"/>
                <w:szCs w:val="20"/>
              </w:rPr>
              <w:t>Числ</w:t>
            </w:r>
            <w:proofErr w:type="spellEnd"/>
            <w:r>
              <w:rPr>
                <w:rFonts w:eastAsia="Calibri"/>
                <w:sz w:val="20"/>
                <w:szCs w:val="20"/>
                <w:lang w:val="en-US"/>
              </w:rPr>
              <w:t xml:space="preserve">. </w:t>
            </w:r>
            <w:proofErr w:type="spellStart"/>
            <w:r>
              <w:rPr>
                <w:rFonts w:eastAsia="Calibri"/>
                <w:sz w:val="20"/>
                <w:szCs w:val="20"/>
              </w:rPr>
              <w:t>обозн</w:t>
            </w:r>
            <w:proofErr w:type="spellEnd"/>
            <w:r>
              <w:rPr>
                <w:rFonts w:eastAsia="Calibri"/>
                <w:sz w:val="20"/>
                <w:szCs w:val="20"/>
                <w:lang w:val="en-US"/>
              </w:rPr>
              <w:t>.</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 xml:space="preserve">Процентное </w:t>
            </w:r>
            <w:proofErr w:type="spellStart"/>
            <w:r>
              <w:rPr>
                <w:rFonts w:eastAsia="Calibri"/>
                <w:sz w:val="20"/>
                <w:szCs w:val="20"/>
              </w:rPr>
              <w:t>сод.оценки</w:t>
            </w:r>
            <w:proofErr w:type="spellEnd"/>
            <w:r>
              <w:rPr>
                <w:rFonts w:eastAsia="Calibri"/>
                <w:sz w:val="20"/>
                <w:szCs w:val="20"/>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Традиционная оценка</w:t>
            </w: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А</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4,0</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95-100</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rPr>
            </w:pPr>
            <w:r>
              <w:rPr>
                <w:rFonts w:eastAsia="Calibri"/>
                <w:sz w:val="20"/>
                <w:szCs w:val="20"/>
              </w:rPr>
              <w:t>Отлично</w:t>
            </w: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А</w:t>
            </w:r>
            <w:r>
              <w:rPr>
                <w:rFonts w:eastAsia="Calibri"/>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3,67</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90-94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rPr>
            </w:pP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В</w:t>
            </w:r>
            <w:r>
              <w:rPr>
                <w:rFonts w:eastAsia="Calibri"/>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3,33</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85-89</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rPr>
            </w:pPr>
            <w:r>
              <w:rPr>
                <w:rFonts w:eastAsia="Calibri"/>
                <w:sz w:val="20"/>
                <w:szCs w:val="20"/>
              </w:rPr>
              <w:t>Хорошо</w:t>
            </w: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В</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3,0</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80-84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rPr>
            </w:pP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В</w:t>
            </w:r>
            <w:r>
              <w:rPr>
                <w:rFonts w:eastAsia="Calibri"/>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2,67</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75-79</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rPr>
            </w:pP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С</w:t>
            </w:r>
            <w:r>
              <w:rPr>
                <w:rFonts w:eastAsia="Calibri"/>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2,33</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70-74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rPr>
            </w:pP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С</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2,0</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65-69</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rPr>
            </w:pPr>
            <w:r>
              <w:rPr>
                <w:rFonts w:eastAsia="Calibri"/>
                <w:sz w:val="20"/>
                <w:szCs w:val="20"/>
              </w:rPr>
              <w:t>Удовлетворительно</w:t>
            </w: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С</w:t>
            </w:r>
            <w:r>
              <w:rPr>
                <w:rFonts w:eastAsia="Calibri"/>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1,67</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60-64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rPr>
            </w:pP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D+</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1,33</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55-59</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rPr>
            </w:pP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D-</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1,0</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50-54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rPr>
            </w:pP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FX</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0,5</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25-49</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rPr>
              <w:t>Неудовлетворительно</w:t>
            </w:r>
          </w:p>
        </w:tc>
      </w:tr>
      <w:tr w:rsidR="00E3624C" w:rsidTr="00E3624C">
        <w:tc>
          <w:tcPr>
            <w:tcW w:w="1418"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F</w:t>
            </w:r>
          </w:p>
        </w:tc>
        <w:tc>
          <w:tcPr>
            <w:tcW w:w="170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0</w:t>
            </w:r>
          </w:p>
        </w:tc>
        <w:tc>
          <w:tcPr>
            <w:tcW w:w="2551" w:type="dxa"/>
            <w:tcBorders>
              <w:top w:val="single" w:sz="4" w:space="0" w:color="000000"/>
              <w:left w:val="single" w:sz="4" w:space="0" w:color="000000"/>
              <w:bottom w:val="single" w:sz="4" w:space="0" w:color="000000"/>
              <w:right w:val="single" w:sz="4" w:space="0" w:color="000000"/>
            </w:tcBorders>
            <w:hideMark/>
          </w:tcPr>
          <w:p w:rsidR="00E3624C" w:rsidRDefault="00E3624C">
            <w:pPr>
              <w:spacing w:line="256" w:lineRule="auto"/>
              <w:rPr>
                <w:rFonts w:eastAsia="Calibri"/>
                <w:sz w:val="20"/>
                <w:szCs w:val="20"/>
                <w:lang w:val="en-US"/>
              </w:rPr>
            </w:pPr>
            <w:r>
              <w:rPr>
                <w:rFonts w:eastAsia="Calibri"/>
                <w:sz w:val="20"/>
                <w:szCs w:val="20"/>
                <w:lang w:val="en-US"/>
              </w:rPr>
              <w:t>0-24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3624C" w:rsidRDefault="00E3624C">
            <w:pPr>
              <w:spacing w:line="256" w:lineRule="auto"/>
              <w:rPr>
                <w:rFonts w:eastAsia="Calibri"/>
                <w:sz w:val="20"/>
                <w:szCs w:val="20"/>
                <w:lang w:val="en-US"/>
              </w:rPr>
            </w:pPr>
          </w:p>
        </w:tc>
      </w:tr>
    </w:tbl>
    <w:p w:rsidR="00E3624C" w:rsidRDefault="00E3624C" w:rsidP="00E3624C">
      <w:pPr>
        <w:spacing w:after="200" w:line="276" w:lineRule="auto"/>
        <w:rPr>
          <w:rFonts w:eastAsia="Calibri"/>
          <w:sz w:val="20"/>
          <w:szCs w:val="20"/>
        </w:rPr>
      </w:pPr>
    </w:p>
    <w:p w:rsidR="00C71076" w:rsidRPr="00E3624C" w:rsidRDefault="00C71076" w:rsidP="00E3624C">
      <w:pPr>
        <w:jc w:val="both"/>
      </w:pPr>
    </w:p>
    <w:sectPr w:rsidR="00C71076" w:rsidRPr="00E3624C" w:rsidSect="00E3624C">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5868"/>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113B57"/>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72355"/>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F1A69"/>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41F08"/>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AE7B58"/>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B50895"/>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95084E"/>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2D6987"/>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FC680E"/>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2758BA"/>
    <w:multiLevelType w:val="hybridMultilevel"/>
    <w:tmpl w:val="76CA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0"/>
  </w:num>
  <w:num w:numId="5">
    <w:abstractNumId w:val="6"/>
  </w:num>
  <w:num w:numId="6">
    <w:abstractNumId w:val="5"/>
  </w:num>
  <w:num w:numId="7">
    <w:abstractNumId w:val="0"/>
  </w:num>
  <w:num w:numId="8">
    <w:abstractNumId w:val="4"/>
  </w:num>
  <w:num w:numId="9">
    <w:abstractNumId w:val="7"/>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0E"/>
    <w:rsid w:val="00282E94"/>
    <w:rsid w:val="002B5D82"/>
    <w:rsid w:val="003A450E"/>
    <w:rsid w:val="004A6020"/>
    <w:rsid w:val="00C71076"/>
    <w:rsid w:val="00E041BB"/>
    <w:rsid w:val="00E3624C"/>
    <w:rsid w:val="00F1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2664"/>
  <w15:chartTrackingRefBased/>
  <w15:docId w15:val="{DC76300D-8FA9-46FD-82D6-6D0E4E49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24C"/>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3624C"/>
    <w:rPr>
      <w:rFonts w:ascii="Times New Roman" w:hAnsi="Times New Roman" w:cs="Times New Roman" w:hint="default"/>
      <w:strike w:val="0"/>
      <w:dstrike w:val="0"/>
      <w:color w:val="auto"/>
      <w:u w:val="none"/>
      <w:effect w:val="none"/>
    </w:rPr>
  </w:style>
  <w:style w:type="paragraph" w:styleId="a4">
    <w:name w:val="List Paragraph"/>
    <w:basedOn w:val="a"/>
    <w:uiPriority w:val="34"/>
    <w:qFormat/>
    <w:rsid w:val="00E3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kids.org" TargetMode="External"/><Relationship Id="rId3" Type="http://schemas.openxmlformats.org/officeDocument/2006/relationships/styles" Target="styles.xml"/><Relationship Id="rId7" Type="http://schemas.openxmlformats.org/officeDocument/2006/relationships/hyperlink" Target="http://www.anatomycar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10AA-580A-4C84-8ED9-25D00183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2551</Words>
  <Characters>14545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ПРОГРАММА ИТОГОВОГО КОНТРОЛЯ ДИСЦИПЛИНЫ </vt:lpstr>
      <vt:lpstr>        PVLBO6307 «Применение виртуальных лаборатории в биологическом образовании»</vt:lpstr>
      <vt:lpstr>        PVLBO6307 «Биологиялық білім беруде виртуалдық лабораторияны қолдану»</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2023-10-31T06:49:00Z</dcterms:created>
  <dcterms:modified xsi:type="dcterms:W3CDTF">2023-11-03T04:57:00Z</dcterms:modified>
</cp:coreProperties>
</file>